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DF53" w14:textId="77777777" w:rsidR="00690A4C" w:rsidRDefault="00690A4C" w:rsidP="00690A4C">
      <w:pPr>
        <w:jc w:val="center"/>
        <w:rPr>
          <w:b/>
        </w:rPr>
      </w:pPr>
      <w:r>
        <w:rPr>
          <w:b/>
        </w:rPr>
        <w:t xml:space="preserve">AMENDED AND RESTATED </w:t>
      </w:r>
    </w:p>
    <w:p w14:paraId="75D6347D" w14:textId="77777777" w:rsidR="00690A4C" w:rsidRDefault="00690A4C" w:rsidP="00690A4C">
      <w:pPr>
        <w:jc w:val="center"/>
        <w:rPr>
          <w:b/>
        </w:rPr>
      </w:pPr>
    </w:p>
    <w:p w14:paraId="35A8883C" w14:textId="77777777" w:rsidR="00690A4C" w:rsidRPr="008E5345" w:rsidRDefault="00690A4C" w:rsidP="00690A4C">
      <w:pPr>
        <w:jc w:val="center"/>
        <w:rPr>
          <w:b/>
        </w:rPr>
      </w:pPr>
      <w:r w:rsidRPr="008E5345">
        <w:rPr>
          <w:b/>
        </w:rPr>
        <w:t>BY-LAWS</w:t>
      </w:r>
    </w:p>
    <w:p w14:paraId="1D7F4422" w14:textId="77777777" w:rsidR="00690A4C" w:rsidRDefault="00690A4C" w:rsidP="00690A4C"/>
    <w:p w14:paraId="36659A21" w14:textId="77777777" w:rsidR="00690A4C" w:rsidRPr="008E5345" w:rsidRDefault="00690A4C" w:rsidP="00690A4C">
      <w:pPr>
        <w:jc w:val="center"/>
        <w:rPr>
          <w:b/>
        </w:rPr>
      </w:pPr>
      <w:r w:rsidRPr="008E5345">
        <w:rPr>
          <w:b/>
        </w:rPr>
        <w:t>OF</w:t>
      </w:r>
      <w:r>
        <w:rPr>
          <w:b/>
        </w:rPr>
        <w:t xml:space="preserve"> THE</w:t>
      </w:r>
    </w:p>
    <w:p w14:paraId="72D6AC4B" w14:textId="77777777" w:rsidR="00690A4C" w:rsidRDefault="00690A4C" w:rsidP="00690A4C"/>
    <w:p w14:paraId="309C9DF3" w14:textId="77777777" w:rsidR="00690A4C" w:rsidRDefault="00690A4C" w:rsidP="00690A4C">
      <w:pPr>
        <w:jc w:val="center"/>
        <w:rPr>
          <w:b/>
        </w:rPr>
      </w:pPr>
      <w:r>
        <w:rPr>
          <w:b/>
        </w:rPr>
        <w:t>Legislative Rights for Parrots</w:t>
      </w:r>
    </w:p>
    <w:p w14:paraId="036451EA" w14:textId="77777777" w:rsidR="00690A4C" w:rsidRPr="008E5345" w:rsidRDefault="00690A4C" w:rsidP="00690A4C">
      <w:pPr>
        <w:jc w:val="center"/>
        <w:rPr>
          <w:b/>
        </w:rPr>
      </w:pPr>
      <w:r>
        <w:rPr>
          <w:b/>
        </w:rPr>
        <w:t>A Nevada Non-Profit Corporation</w:t>
      </w:r>
    </w:p>
    <w:p w14:paraId="3AA7414B" w14:textId="77777777" w:rsidR="00690A4C" w:rsidRDefault="00690A4C" w:rsidP="00690A4C"/>
    <w:p w14:paraId="3D80B86E" w14:textId="77777777" w:rsidR="00690A4C" w:rsidRPr="008E5345" w:rsidRDefault="00690A4C" w:rsidP="00690A4C">
      <w:pPr>
        <w:jc w:val="center"/>
        <w:rPr>
          <w:b/>
        </w:rPr>
      </w:pPr>
      <w:r w:rsidRPr="008E5345">
        <w:rPr>
          <w:b/>
        </w:rPr>
        <w:t>ARTICLE I</w:t>
      </w:r>
    </w:p>
    <w:p w14:paraId="0E303A2B" w14:textId="77777777" w:rsidR="00690A4C" w:rsidRDefault="00690A4C" w:rsidP="00690A4C">
      <w:pPr>
        <w:tabs>
          <w:tab w:val="left" w:pos="1029"/>
        </w:tabs>
      </w:pPr>
      <w:r>
        <w:tab/>
      </w:r>
    </w:p>
    <w:p w14:paraId="6B342DCE" w14:textId="77777777" w:rsidR="00690A4C" w:rsidRDefault="00690A4C" w:rsidP="00690A4C">
      <w:pPr>
        <w:jc w:val="center"/>
        <w:rPr>
          <w:b/>
          <w:u w:val="single"/>
        </w:rPr>
      </w:pPr>
      <w:r>
        <w:rPr>
          <w:b/>
          <w:u w:val="single"/>
        </w:rPr>
        <w:t>PRINCIPAL</w:t>
      </w:r>
      <w:r w:rsidRPr="008E5345">
        <w:rPr>
          <w:b/>
          <w:u w:val="single"/>
        </w:rPr>
        <w:t xml:space="preserve"> OFFICE</w:t>
      </w:r>
    </w:p>
    <w:p w14:paraId="4BCE1BCA" w14:textId="77777777" w:rsidR="00690A4C" w:rsidRDefault="00690A4C" w:rsidP="00690A4C">
      <w:pPr>
        <w:jc w:val="center"/>
        <w:rPr>
          <w:b/>
          <w:u w:val="single"/>
        </w:rPr>
      </w:pPr>
    </w:p>
    <w:p w14:paraId="3D0CFA36" w14:textId="77777777" w:rsidR="00690A4C" w:rsidRDefault="00690A4C" w:rsidP="00690A4C">
      <w:pPr>
        <w:jc w:val="center"/>
        <w:rPr>
          <w:b/>
          <w:u w:val="single"/>
        </w:rPr>
      </w:pPr>
    </w:p>
    <w:p w14:paraId="35E7BDB0" w14:textId="03101B09" w:rsidR="00690A4C" w:rsidRDefault="00690A4C" w:rsidP="00690A4C">
      <w:r>
        <w:t xml:space="preserve">The principal office and place of business of the </w:t>
      </w:r>
      <w:r w:rsidR="00412ED5">
        <w:t>Legisl</w:t>
      </w:r>
      <w:r>
        <w:t>ative Rights for Parrots</w:t>
      </w:r>
      <w:r w:rsidR="00B96A14">
        <w:t xml:space="preserve"> (LRP)</w:t>
      </w:r>
      <w:r>
        <w:t xml:space="preserve"> shall be at Fernley, Nevada, and will provide a home front for the online communications and approval of marketing publications with key stakeholders across the United States and the board.  Board Members are located in various states within the United States.</w:t>
      </w:r>
      <w:r w:rsidR="006930C1">
        <w:t xml:space="preserve">  The board may agree for the relocation of Legislative Rights for Parrots </w:t>
      </w:r>
      <w:r w:rsidR="00B96A14">
        <w:t>if needed.</w:t>
      </w:r>
    </w:p>
    <w:p w14:paraId="1664DB23" w14:textId="77777777" w:rsidR="00690A4C" w:rsidRDefault="00690A4C" w:rsidP="00690A4C"/>
    <w:p w14:paraId="36378B28" w14:textId="77777777" w:rsidR="00690A4C" w:rsidRPr="008E5345" w:rsidRDefault="00690A4C" w:rsidP="00690A4C">
      <w:pPr>
        <w:jc w:val="center"/>
        <w:rPr>
          <w:b/>
        </w:rPr>
      </w:pPr>
      <w:r w:rsidRPr="008E5345">
        <w:rPr>
          <w:b/>
        </w:rPr>
        <w:t>ARTICLE II</w:t>
      </w:r>
    </w:p>
    <w:p w14:paraId="0BE25547" w14:textId="77777777" w:rsidR="00690A4C" w:rsidRDefault="00690A4C" w:rsidP="00690A4C"/>
    <w:p w14:paraId="04EE2CCF" w14:textId="77777777" w:rsidR="00690A4C" w:rsidRPr="00C3602F" w:rsidRDefault="00690A4C" w:rsidP="00690A4C">
      <w:pPr>
        <w:jc w:val="center"/>
        <w:rPr>
          <w:b/>
          <w:u w:val="single"/>
        </w:rPr>
      </w:pPr>
      <w:r w:rsidRPr="00C3602F">
        <w:rPr>
          <w:b/>
          <w:u w:val="single"/>
        </w:rPr>
        <w:t>PURPOSE</w:t>
      </w:r>
      <w:r>
        <w:rPr>
          <w:b/>
          <w:u w:val="single"/>
        </w:rPr>
        <w:t xml:space="preserve">, </w:t>
      </w:r>
      <w:r w:rsidRPr="00C3602F">
        <w:rPr>
          <w:b/>
          <w:u w:val="single"/>
        </w:rPr>
        <w:t>POWER</w:t>
      </w:r>
      <w:r>
        <w:rPr>
          <w:b/>
          <w:u w:val="single"/>
        </w:rPr>
        <w:t>S, FUNCTIONS AND DISSOLUTION</w:t>
      </w:r>
    </w:p>
    <w:p w14:paraId="4039B487" w14:textId="77777777" w:rsidR="00690A4C" w:rsidRDefault="00690A4C" w:rsidP="00690A4C"/>
    <w:p w14:paraId="00CF62C8" w14:textId="77777777" w:rsidR="00690A4C" w:rsidRDefault="00690A4C" w:rsidP="00690A4C">
      <w:pPr>
        <w:jc w:val="center"/>
        <w:rPr>
          <w:b/>
        </w:rPr>
      </w:pPr>
      <w:r w:rsidRPr="008E5345">
        <w:rPr>
          <w:b/>
          <w:u w:val="single"/>
        </w:rPr>
        <w:t>Section 1</w:t>
      </w:r>
      <w:r>
        <w:rPr>
          <w:b/>
          <w:u w:val="single"/>
        </w:rPr>
        <w:t>.</w:t>
      </w:r>
      <w:r w:rsidRPr="008E5345">
        <w:rPr>
          <w:b/>
        </w:rPr>
        <w:t xml:space="preserve">     </w:t>
      </w:r>
      <w:r>
        <w:rPr>
          <w:b/>
        </w:rPr>
        <w:t xml:space="preserve">General Statement of </w:t>
      </w:r>
      <w:r>
        <w:rPr>
          <w:b/>
          <w:u w:val="single"/>
        </w:rPr>
        <w:t>Purpose</w:t>
      </w:r>
    </w:p>
    <w:p w14:paraId="2F0D4DED" w14:textId="77777777" w:rsidR="00690A4C" w:rsidRDefault="00690A4C" w:rsidP="00690A4C">
      <w:pPr>
        <w:jc w:val="center"/>
        <w:rPr>
          <w:b/>
        </w:rPr>
      </w:pPr>
    </w:p>
    <w:p w14:paraId="142C323F" w14:textId="77777777" w:rsidR="00B96A14" w:rsidRDefault="00B96A14" w:rsidP="00690A4C">
      <w:pPr>
        <w:jc w:val="both"/>
      </w:pPr>
      <w:r>
        <w:t xml:space="preserve">Legislative Rights for </w:t>
      </w:r>
    </w:p>
    <w:p w14:paraId="2C734A94" w14:textId="6CFE100B" w:rsidR="00690A4C" w:rsidRDefault="00B96A14" w:rsidP="00690A4C">
      <w:pPr>
        <w:jc w:val="both"/>
        <w:rPr>
          <w:strike/>
        </w:rPr>
      </w:pPr>
      <w:r>
        <w:t>p</w:t>
      </w:r>
      <w:r w:rsidR="00690A4C">
        <w:t>arrots is a Nevada private, non-profit corporation created for legislative purposes and for the advancement of laws for not only parrots but all non-agricultural pets.  Our purpose is to improve laws that protect animals and people who seek to protect animals.  Our goal is to improve laws aim</w:t>
      </w:r>
      <w:r>
        <w:t>ed at rescues, breeders and pet s</w:t>
      </w:r>
      <w:r w:rsidR="00690A4C">
        <w:t>hops for the betterment of animal welfare.</w:t>
      </w:r>
    </w:p>
    <w:p w14:paraId="5E00C7B3" w14:textId="77777777" w:rsidR="00690A4C" w:rsidRDefault="00690A4C" w:rsidP="00690A4C">
      <w:pPr>
        <w:jc w:val="both"/>
      </w:pPr>
    </w:p>
    <w:p w14:paraId="5EF9FB80" w14:textId="77777777" w:rsidR="00690A4C" w:rsidRDefault="00690A4C" w:rsidP="00690A4C">
      <w:pPr>
        <w:jc w:val="center"/>
        <w:rPr>
          <w:b/>
          <w:u w:val="single"/>
        </w:rPr>
      </w:pPr>
      <w:r w:rsidRPr="008E5345">
        <w:rPr>
          <w:b/>
          <w:u w:val="single"/>
        </w:rPr>
        <w:t>Section 2</w:t>
      </w:r>
      <w:r>
        <w:rPr>
          <w:b/>
          <w:u w:val="single"/>
        </w:rPr>
        <w:t>.</w:t>
      </w:r>
      <w:r w:rsidRPr="008E5345">
        <w:rPr>
          <w:b/>
        </w:rPr>
        <w:t xml:space="preserve">     </w:t>
      </w:r>
      <w:r>
        <w:rPr>
          <w:b/>
          <w:u w:val="single"/>
        </w:rPr>
        <w:t>Powers</w:t>
      </w:r>
    </w:p>
    <w:p w14:paraId="37323B03" w14:textId="77777777" w:rsidR="00690A4C" w:rsidRDefault="00690A4C" w:rsidP="00690A4C">
      <w:pPr>
        <w:jc w:val="both"/>
        <w:rPr>
          <w:b/>
          <w:u w:val="single"/>
        </w:rPr>
      </w:pPr>
    </w:p>
    <w:p w14:paraId="1D0EAFF1" w14:textId="303E80E5" w:rsidR="00690A4C" w:rsidRDefault="00B96A14" w:rsidP="00690A4C">
      <w:pPr>
        <w:jc w:val="both"/>
      </w:pPr>
      <w:r>
        <w:t xml:space="preserve">Legislative Rights for Parrots </w:t>
      </w:r>
      <w:r w:rsidR="00690A4C">
        <w:t>may exercise the following powers:</w:t>
      </w:r>
    </w:p>
    <w:p w14:paraId="57807FD3" w14:textId="77777777" w:rsidR="00690A4C" w:rsidRDefault="00690A4C" w:rsidP="00690A4C">
      <w:pPr>
        <w:jc w:val="both"/>
      </w:pPr>
    </w:p>
    <w:p w14:paraId="77B4A23B" w14:textId="77777777" w:rsidR="00690A4C" w:rsidRDefault="00690A4C" w:rsidP="00690A4C">
      <w:pPr>
        <w:jc w:val="both"/>
      </w:pPr>
      <w:r>
        <w:t>a)</w:t>
      </w:r>
      <w:r>
        <w:tab/>
        <w:t xml:space="preserve">Engage in any activity, consistent with Federal, State and local laws and its Articles of Incorporation, including, without limitation, to raise revenue, incur debt, and procure and receive </w:t>
      </w:r>
      <w:commentRangeStart w:id="0"/>
      <w:commentRangeStart w:id="1"/>
      <w:r>
        <w:t>grants</w:t>
      </w:r>
      <w:commentRangeEnd w:id="0"/>
      <w:r>
        <w:rPr>
          <w:rStyle w:val="CommentReference"/>
        </w:rPr>
        <w:commentReference w:id="0"/>
      </w:r>
      <w:commentRangeEnd w:id="1"/>
      <w:r w:rsidR="00B96A14">
        <w:rPr>
          <w:rStyle w:val="CommentReference"/>
        </w:rPr>
        <w:commentReference w:id="1"/>
      </w:r>
      <w:r>
        <w:t>, gifts, and donations in order to obtain funds and assets with which to fulfill its goals subject to the following:</w:t>
      </w:r>
    </w:p>
    <w:p w14:paraId="67C0B6CE" w14:textId="77777777" w:rsidR="00690A4C" w:rsidRDefault="00690A4C" w:rsidP="00690A4C">
      <w:pPr>
        <w:jc w:val="center"/>
      </w:pPr>
    </w:p>
    <w:p w14:paraId="6731E2F6" w14:textId="77777777" w:rsidR="00690A4C" w:rsidRDefault="00690A4C" w:rsidP="00690A4C">
      <w:pPr>
        <w:ind w:firstLine="720"/>
        <w:jc w:val="both"/>
      </w:pPr>
    </w:p>
    <w:p w14:paraId="7FDCE74E" w14:textId="788E63CE" w:rsidR="00690A4C" w:rsidRDefault="00690A4C" w:rsidP="00690A4C">
      <w:pPr>
        <w:pStyle w:val="ListParagraph"/>
        <w:numPr>
          <w:ilvl w:val="0"/>
          <w:numId w:val="38"/>
        </w:numPr>
        <w:jc w:val="both"/>
      </w:pPr>
      <w:r>
        <w:t>No</w:t>
      </w:r>
      <w:r w:rsidR="00B96A14">
        <w:t xml:space="preserve"> part of the net earnings of</w:t>
      </w:r>
      <w:r>
        <w:t xml:space="preserve"> </w:t>
      </w:r>
      <w:r w:rsidR="00B96A14">
        <w:t xml:space="preserve">LRP </w:t>
      </w:r>
      <w:r>
        <w:t xml:space="preserve">shall inure to the benefit of or be distributable to any Member, director, officer, or private persons, except that </w:t>
      </w:r>
      <w:r w:rsidR="00B96A14">
        <w:t>LRP</w:t>
      </w:r>
      <w:r>
        <w:t xml:space="preserve"> may pay reasonable compensation for services rendered and make payments and distributions in furtherance of the t purposes for which it was formed.</w:t>
      </w:r>
    </w:p>
    <w:p w14:paraId="58A2A9C6" w14:textId="77777777" w:rsidR="00690A4C" w:rsidRDefault="00690A4C" w:rsidP="00690A4C">
      <w:pPr>
        <w:pStyle w:val="ListParagraph"/>
        <w:ind w:left="1440"/>
        <w:jc w:val="both"/>
      </w:pPr>
    </w:p>
    <w:p w14:paraId="7357F64E" w14:textId="08BEC259" w:rsidR="00690A4C" w:rsidRDefault="00690A4C" w:rsidP="00690A4C">
      <w:pPr>
        <w:pStyle w:val="ListParagraph"/>
        <w:numPr>
          <w:ilvl w:val="0"/>
          <w:numId w:val="38"/>
        </w:numPr>
        <w:jc w:val="both"/>
      </w:pPr>
      <w:r w:rsidRPr="000E5531">
        <w:t xml:space="preserve">All checks, drafts, or other orders for payment of money, notes or other evidence of indebtedness issued in the name </w:t>
      </w:r>
      <w:r w:rsidR="00B96A14">
        <w:t>of LRP</w:t>
      </w:r>
      <w:r w:rsidRPr="000E5531">
        <w:t xml:space="preserve"> shall be signed by an</w:t>
      </w:r>
      <w:r>
        <w:t xml:space="preserve"> officer of the Board, or </w:t>
      </w:r>
      <w:r w:rsidRPr="000E5531">
        <w:t xml:space="preserve">his or her </w:t>
      </w:r>
      <w:r>
        <w:t>d</w:t>
      </w:r>
      <w:r w:rsidRPr="000E5531">
        <w:t xml:space="preserve">esignee as directed by </w:t>
      </w:r>
      <w:r>
        <w:t xml:space="preserve">the Board, </w:t>
      </w:r>
      <w:r w:rsidRPr="000E5531">
        <w:t xml:space="preserve">in such manner as shall from time to time be determined by resolution of the Board.  </w:t>
      </w:r>
    </w:p>
    <w:p w14:paraId="10910553" w14:textId="77777777" w:rsidR="00690A4C" w:rsidRDefault="00690A4C" w:rsidP="00690A4C">
      <w:pPr>
        <w:ind w:firstLine="720"/>
        <w:jc w:val="both"/>
      </w:pPr>
    </w:p>
    <w:p w14:paraId="268605B7" w14:textId="77777777" w:rsidR="00690A4C" w:rsidRPr="00F745E8" w:rsidRDefault="00690A4C" w:rsidP="00690A4C">
      <w:pPr>
        <w:spacing w:line="200" w:lineRule="atLeast"/>
        <w:jc w:val="both"/>
        <w:rPr>
          <w:color w:val="000000"/>
        </w:rPr>
      </w:pPr>
      <w:r>
        <w:t>b)</w:t>
      </w:r>
      <w:r>
        <w:tab/>
      </w:r>
      <w:r w:rsidRPr="00F745E8">
        <w:rPr>
          <w:color w:val="000000"/>
        </w:rPr>
        <w:t xml:space="preserve">Have succession by its name for the period limited in its </w:t>
      </w:r>
      <w:r>
        <w:rPr>
          <w:color w:val="000000"/>
        </w:rPr>
        <w:t>A</w:t>
      </w:r>
      <w:r w:rsidRPr="00F745E8">
        <w:rPr>
          <w:color w:val="000000"/>
        </w:rPr>
        <w:t xml:space="preserve">rticles of </w:t>
      </w:r>
      <w:r>
        <w:rPr>
          <w:color w:val="000000"/>
        </w:rPr>
        <w:t>I</w:t>
      </w:r>
      <w:r w:rsidRPr="00F745E8">
        <w:rPr>
          <w:color w:val="000000"/>
        </w:rPr>
        <w:t>ncorporation, and when no period is limited, perpetually, or until it is dissolved, and its affairs are wound up according to law</w:t>
      </w:r>
      <w:r>
        <w:rPr>
          <w:color w:val="000000"/>
        </w:rPr>
        <w:t>;</w:t>
      </w:r>
    </w:p>
    <w:p w14:paraId="7E95F8AC" w14:textId="77777777" w:rsidR="00690A4C" w:rsidRDefault="00690A4C" w:rsidP="00690A4C">
      <w:pPr>
        <w:spacing w:line="200" w:lineRule="atLeast"/>
        <w:ind w:left="360"/>
        <w:jc w:val="both"/>
        <w:rPr>
          <w:color w:val="000000"/>
        </w:rPr>
      </w:pPr>
    </w:p>
    <w:p w14:paraId="5A71CB5B" w14:textId="77777777" w:rsidR="00690A4C" w:rsidRPr="00F745E8" w:rsidRDefault="00690A4C" w:rsidP="00690A4C">
      <w:pPr>
        <w:spacing w:line="200" w:lineRule="atLeast"/>
        <w:jc w:val="both"/>
        <w:rPr>
          <w:color w:val="000000"/>
        </w:rPr>
      </w:pPr>
      <w:r>
        <w:rPr>
          <w:color w:val="000000"/>
        </w:rPr>
        <w:t>c)</w:t>
      </w:r>
      <w:r>
        <w:rPr>
          <w:color w:val="000000"/>
        </w:rPr>
        <w:tab/>
      </w:r>
      <w:r w:rsidRPr="00F745E8">
        <w:rPr>
          <w:color w:val="000000"/>
        </w:rPr>
        <w:t>Sue and be sued in any court of law or equity</w:t>
      </w:r>
      <w:r>
        <w:rPr>
          <w:color w:val="000000"/>
        </w:rPr>
        <w:t>;</w:t>
      </w:r>
    </w:p>
    <w:p w14:paraId="5A93390D" w14:textId="77777777" w:rsidR="00690A4C" w:rsidRPr="00F745E8" w:rsidRDefault="00690A4C" w:rsidP="00690A4C">
      <w:pPr>
        <w:spacing w:line="200" w:lineRule="atLeast"/>
        <w:ind w:left="360"/>
        <w:jc w:val="both"/>
        <w:rPr>
          <w:color w:val="000000"/>
        </w:rPr>
      </w:pPr>
    </w:p>
    <w:p w14:paraId="5D007D24" w14:textId="77777777" w:rsidR="00690A4C" w:rsidRDefault="00690A4C" w:rsidP="00690A4C">
      <w:pPr>
        <w:jc w:val="both"/>
      </w:pPr>
      <w:r>
        <w:rPr>
          <w:color w:val="000000"/>
        </w:rPr>
        <w:t>d)</w:t>
      </w:r>
      <w:r>
        <w:rPr>
          <w:color w:val="000000"/>
        </w:rPr>
        <w:tab/>
      </w:r>
      <w:r w:rsidRPr="00F745E8">
        <w:rPr>
          <w:color w:val="000000"/>
        </w:rPr>
        <w:t>Make contracts</w:t>
      </w:r>
      <w:r>
        <w:rPr>
          <w:color w:val="000000"/>
        </w:rPr>
        <w:t>, legal documents or other binding agreements.  A</w:t>
      </w:r>
      <w:r w:rsidRPr="000E5531">
        <w:t xml:space="preserve">ll contracts, </w:t>
      </w:r>
      <w:r>
        <w:t xml:space="preserve">or </w:t>
      </w:r>
      <w:r w:rsidRPr="000E5531">
        <w:t>other legal document</w:t>
      </w:r>
      <w:r>
        <w:t xml:space="preserve"> </w:t>
      </w:r>
      <w:r w:rsidRPr="000E5531">
        <w:t xml:space="preserve">or </w:t>
      </w:r>
      <w:r>
        <w:t>a</w:t>
      </w:r>
      <w:r w:rsidRPr="000E5531">
        <w:t xml:space="preserve">greements shall be signed by an </w:t>
      </w:r>
      <w:r>
        <w:t>o</w:t>
      </w:r>
      <w:r w:rsidRPr="000E5531">
        <w:t xml:space="preserve">fficer of </w:t>
      </w:r>
      <w:r>
        <w:t xml:space="preserve">the Board, </w:t>
      </w:r>
      <w:r w:rsidRPr="000E5531">
        <w:t xml:space="preserve">or his or her </w:t>
      </w:r>
      <w:r>
        <w:t>d</w:t>
      </w:r>
      <w:r w:rsidRPr="000E5531">
        <w:t xml:space="preserve">esignee as directed by </w:t>
      </w:r>
      <w:r>
        <w:t xml:space="preserve">the Board, </w:t>
      </w:r>
      <w:r w:rsidRPr="000E5531">
        <w:t>in such manner as shall from time to time be determined by resolution of the Board</w:t>
      </w:r>
      <w:r>
        <w:t>.</w:t>
      </w:r>
      <w:r w:rsidRPr="000E5531">
        <w:t xml:space="preserve"> </w:t>
      </w:r>
    </w:p>
    <w:p w14:paraId="76CDAA9D" w14:textId="77777777" w:rsidR="00690A4C" w:rsidRPr="00F745E8" w:rsidRDefault="00690A4C" w:rsidP="00690A4C">
      <w:pPr>
        <w:spacing w:line="200" w:lineRule="atLeast"/>
        <w:ind w:left="360"/>
        <w:jc w:val="both"/>
        <w:rPr>
          <w:color w:val="000000"/>
        </w:rPr>
      </w:pPr>
    </w:p>
    <w:p w14:paraId="4B172F63" w14:textId="44D18D06" w:rsidR="00690A4C" w:rsidRPr="00F745E8" w:rsidRDefault="00690A4C" w:rsidP="00690A4C">
      <w:pPr>
        <w:spacing w:line="200" w:lineRule="atLeast"/>
        <w:jc w:val="both"/>
        <w:rPr>
          <w:color w:val="000000"/>
        </w:rPr>
      </w:pPr>
      <w:r>
        <w:rPr>
          <w:color w:val="000000"/>
        </w:rPr>
        <w:t>e)</w:t>
      </w:r>
      <w:r>
        <w:rPr>
          <w:color w:val="000000"/>
        </w:rPr>
        <w:tab/>
      </w:r>
      <w:r w:rsidRPr="00F745E8">
        <w:rPr>
          <w:color w:val="000000"/>
        </w:rPr>
        <w:t>Hold</w:t>
      </w:r>
      <w:r w:rsidR="00B96A14">
        <w:rPr>
          <w:color w:val="000000"/>
        </w:rPr>
        <w:t>, own,</w:t>
      </w:r>
      <w:r w:rsidRPr="00F745E8">
        <w:rPr>
          <w:color w:val="000000"/>
        </w:rPr>
        <w:t xml:space="preserve"> purchase and convey real and personal </w:t>
      </w:r>
      <w:r>
        <w:rPr>
          <w:color w:val="000000"/>
        </w:rPr>
        <w:t>property</w:t>
      </w:r>
      <w:r w:rsidRPr="00F745E8">
        <w:rPr>
          <w:color w:val="000000"/>
        </w:rPr>
        <w:t xml:space="preserve"> and mortgage or lease any such real and personal </w:t>
      </w:r>
      <w:r>
        <w:rPr>
          <w:color w:val="000000"/>
        </w:rPr>
        <w:t xml:space="preserve">property </w:t>
      </w:r>
      <w:r w:rsidRPr="00F745E8">
        <w:rPr>
          <w:color w:val="000000"/>
        </w:rPr>
        <w:t xml:space="preserve">with its franchises. The power to </w:t>
      </w:r>
      <w:r>
        <w:rPr>
          <w:color w:val="000000"/>
        </w:rPr>
        <w:t xml:space="preserve">own and </w:t>
      </w:r>
      <w:r w:rsidRPr="00F745E8">
        <w:rPr>
          <w:color w:val="000000"/>
        </w:rPr>
        <w:t xml:space="preserve">hold real and personal </w:t>
      </w:r>
      <w:r>
        <w:rPr>
          <w:color w:val="000000"/>
        </w:rPr>
        <w:t>property</w:t>
      </w:r>
      <w:r w:rsidRPr="00F745E8">
        <w:rPr>
          <w:color w:val="000000"/>
        </w:rPr>
        <w:t xml:space="preserve"> includes the power to </w:t>
      </w:r>
      <w:r>
        <w:rPr>
          <w:color w:val="000000"/>
        </w:rPr>
        <w:t>receive the property</w:t>
      </w:r>
      <w:r w:rsidRPr="00F745E8">
        <w:rPr>
          <w:color w:val="000000"/>
        </w:rPr>
        <w:t xml:space="preserve"> by </w:t>
      </w:r>
      <w:r>
        <w:rPr>
          <w:color w:val="000000"/>
        </w:rPr>
        <w:t xml:space="preserve">gift, </w:t>
      </w:r>
      <w:r w:rsidRPr="00F745E8">
        <w:rPr>
          <w:color w:val="000000"/>
        </w:rPr>
        <w:t>devise or bequest in this State, or in any other state, territory or country</w:t>
      </w:r>
      <w:r>
        <w:rPr>
          <w:color w:val="000000"/>
        </w:rPr>
        <w:t>;</w:t>
      </w:r>
    </w:p>
    <w:p w14:paraId="5381C799" w14:textId="77777777" w:rsidR="00690A4C" w:rsidRDefault="00690A4C" w:rsidP="00690A4C">
      <w:pPr>
        <w:jc w:val="both"/>
      </w:pPr>
    </w:p>
    <w:p w14:paraId="34D3223B" w14:textId="77777777" w:rsidR="00690A4C" w:rsidRDefault="00690A4C" w:rsidP="00690A4C">
      <w:pPr>
        <w:spacing w:line="200" w:lineRule="atLeast"/>
        <w:jc w:val="both"/>
        <w:rPr>
          <w:color w:val="000000"/>
        </w:rPr>
      </w:pPr>
      <w:r>
        <w:rPr>
          <w:color w:val="000000"/>
        </w:rPr>
        <w:t>f)</w:t>
      </w:r>
      <w:r>
        <w:rPr>
          <w:color w:val="000000"/>
        </w:rPr>
        <w:tab/>
      </w:r>
      <w:r w:rsidRPr="00F745E8">
        <w:rPr>
          <w:color w:val="000000"/>
        </w:rPr>
        <w:t xml:space="preserve">Make donations for the public welfare or for community funds, </w:t>
      </w:r>
      <w:r>
        <w:rPr>
          <w:color w:val="000000"/>
        </w:rPr>
        <w:t xml:space="preserve">to any </w:t>
      </w:r>
      <w:r w:rsidRPr="00F745E8">
        <w:rPr>
          <w:color w:val="000000"/>
        </w:rPr>
        <w:t xml:space="preserve">hospital, </w:t>
      </w:r>
      <w:r>
        <w:rPr>
          <w:color w:val="000000"/>
        </w:rPr>
        <w:t xml:space="preserve">or to any organization or entity for any </w:t>
      </w:r>
      <w:r w:rsidRPr="00F745E8">
        <w:rPr>
          <w:color w:val="000000"/>
        </w:rPr>
        <w:t>charitable, educational, scientific, civil, religious or similar purposes</w:t>
      </w:r>
      <w:r>
        <w:rPr>
          <w:color w:val="000000"/>
        </w:rPr>
        <w:t>;</w:t>
      </w:r>
    </w:p>
    <w:p w14:paraId="22D50F9F" w14:textId="77777777" w:rsidR="00690A4C" w:rsidRPr="00F745E8" w:rsidRDefault="00690A4C" w:rsidP="00690A4C">
      <w:pPr>
        <w:spacing w:line="200" w:lineRule="atLeast"/>
        <w:jc w:val="both"/>
        <w:rPr>
          <w:color w:val="000000"/>
        </w:rPr>
      </w:pPr>
      <w:r>
        <w:rPr>
          <w:color w:val="000000"/>
        </w:rPr>
        <w:t>g)</w:t>
      </w:r>
      <w:r>
        <w:rPr>
          <w:color w:val="000000"/>
        </w:rPr>
        <w:tab/>
      </w:r>
      <w:r w:rsidRPr="00F745E8">
        <w:rPr>
          <w:color w:val="000000"/>
        </w:rPr>
        <w:t>Purchase, take, receive, lease, take by gift, devise or bequest, or otherwise acquire, own, improve, use and otherwise deal in and with real or personal property, or any interest therein, wherever situated</w:t>
      </w:r>
      <w:r>
        <w:rPr>
          <w:color w:val="000000"/>
        </w:rPr>
        <w:t xml:space="preserve">; </w:t>
      </w:r>
    </w:p>
    <w:p w14:paraId="62C50699" w14:textId="77777777" w:rsidR="00690A4C" w:rsidRPr="00F745E8" w:rsidRDefault="00690A4C" w:rsidP="00690A4C">
      <w:pPr>
        <w:spacing w:line="200" w:lineRule="atLeast"/>
        <w:ind w:left="360"/>
        <w:jc w:val="both"/>
        <w:rPr>
          <w:color w:val="000000"/>
        </w:rPr>
      </w:pPr>
    </w:p>
    <w:p w14:paraId="3B9B127E" w14:textId="77777777" w:rsidR="00690A4C" w:rsidRPr="00F745E8" w:rsidRDefault="00690A4C" w:rsidP="00690A4C">
      <w:pPr>
        <w:spacing w:line="200" w:lineRule="atLeast"/>
        <w:jc w:val="both"/>
        <w:rPr>
          <w:color w:val="000000"/>
        </w:rPr>
      </w:pPr>
      <w:r>
        <w:rPr>
          <w:color w:val="000000"/>
        </w:rPr>
        <w:t>h)</w:t>
      </w:r>
      <w:r>
        <w:rPr>
          <w:color w:val="000000"/>
        </w:rPr>
        <w:tab/>
      </w:r>
      <w:r w:rsidRPr="00F745E8">
        <w:rPr>
          <w:color w:val="000000"/>
        </w:rPr>
        <w:t xml:space="preserve">Participate with others in any partnership, joint venture or other association, transaction or arrangement of any kind, whether or not </w:t>
      </w:r>
      <w:r>
        <w:rPr>
          <w:color w:val="000000"/>
        </w:rPr>
        <w:t xml:space="preserve">such </w:t>
      </w:r>
      <w:r w:rsidRPr="00F745E8">
        <w:rPr>
          <w:color w:val="000000"/>
        </w:rPr>
        <w:t>participation involves sharing or delegation of control with or to others</w:t>
      </w:r>
      <w:r>
        <w:rPr>
          <w:color w:val="000000"/>
        </w:rPr>
        <w:t>; and</w:t>
      </w:r>
    </w:p>
    <w:p w14:paraId="47214FBA" w14:textId="77777777" w:rsidR="00690A4C" w:rsidRDefault="00690A4C" w:rsidP="00690A4C">
      <w:pPr>
        <w:jc w:val="both"/>
      </w:pPr>
    </w:p>
    <w:p w14:paraId="63FC783F" w14:textId="77777777" w:rsidR="00690A4C" w:rsidRDefault="00690A4C" w:rsidP="00690A4C">
      <w:pPr>
        <w:spacing w:line="200" w:lineRule="atLeast"/>
        <w:jc w:val="both"/>
        <w:rPr>
          <w:color w:val="000000"/>
        </w:rPr>
      </w:pPr>
      <w:r>
        <w:rPr>
          <w:color w:val="000000"/>
        </w:rPr>
        <w:t>i)</w:t>
      </w:r>
      <w:r>
        <w:rPr>
          <w:color w:val="000000"/>
        </w:rPr>
        <w:tab/>
      </w:r>
      <w:r w:rsidRPr="00F745E8">
        <w:rPr>
          <w:color w:val="000000"/>
        </w:rPr>
        <w:t xml:space="preserve">Wind up and dissolve itself, or be wound up or dissolved, in the manner </w:t>
      </w:r>
      <w:r>
        <w:rPr>
          <w:color w:val="000000"/>
        </w:rPr>
        <w:t xml:space="preserve">set forth in </w:t>
      </w:r>
      <w:r w:rsidRPr="00F745E8">
        <w:rPr>
          <w:color w:val="000000"/>
        </w:rPr>
        <w:t>th</w:t>
      </w:r>
      <w:r>
        <w:rPr>
          <w:color w:val="000000"/>
        </w:rPr>
        <w:t xml:space="preserve">ese By-Laws and applicable state and federal </w:t>
      </w:r>
      <w:commentRangeStart w:id="2"/>
      <w:r>
        <w:rPr>
          <w:color w:val="000000"/>
        </w:rPr>
        <w:t>law</w:t>
      </w:r>
      <w:commentRangeEnd w:id="2"/>
      <w:r>
        <w:rPr>
          <w:rStyle w:val="CommentReference"/>
        </w:rPr>
        <w:commentReference w:id="2"/>
      </w:r>
      <w:r>
        <w:rPr>
          <w:color w:val="000000"/>
        </w:rPr>
        <w:t>.</w:t>
      </w:r>
    </w:p>
    <w:p w14:paraId="679DF561" w14:textId="77777777" w:rsidR="00690A4C" w:rsidRDefault="00690A4C" w:rsidP="00690A4C">
      <w:pPr>
        <w:spacing w:line="200" w:lineRule="atLeast"/>
        <w:jc w:val="both"/>
      </w:pPr>
    </w:p>
    <w:p w14:paraId="31DB8B0B" w14:textId="77777777" w:rsidR="00690A4C" w:rsidRDefault="00690A4C" w:rsidP="00690A4C">
      <w:pPr>
        <w:jc w:val="both"/>
      </w:pPr>
      <w:r>
        <w:t xml:space="preserve">Notwithstanding any other provisions of these Bylaws, CSA shall not </w:t>
      </w:r>
      <w:r w:rsidRPr="00446989">
        <w:t xml:space="preserve">carry on any other activities </w:t>
      </w:r>
      <w:r>
        <w:t xml:space="preserve">or functions </w:t>
      </w:r>
      <w:r w:rsidRPr="00446989">
        <w:t xml:space="preserve">not permitted to be carried on by a </w:t>
      </w:r>
      <w:r>
        <w:t>corporation</w:t>
      </w:r>
      <w:r w:rsidRPr="00446989">
        <w:t xml:space="preserve"> exempt from Federal income tax under Section 501 (c)</w:t>
      </w:r>
      <w:r>
        <w:t xml:space="preserve"> </w:t>
      </w:r>
      <w:r w:rsidRPr="00446989">
        <w:t xml:space="preserve">(3) of the </w:t>
      </w:r>
      <w:r>
        <w:t>Code</w:t>
      </w:r>
      <w:r w:rsidRPr="00446989">
        <w:t>.</w:t>
      </w:r>
    </w:p>
    <w:p w14:paraId="4E71E1B0" w14:textId="77777777" w:rsidR="00690A4C" w:rsidRDefault="00690A4C" w:rsidP="00690A4C">
      <w:pPr>
        <w:spacing w:line="200" w:lineRule="atLeast"/>
        <w:jc w:val="both"/>
      </w:pPr>
    </w:p>
    <w:p w14:paraId="01EBFBBA" w14:textId="77777777" w:rsidR="00690A4C" w:rsidRPr="00C3602F" w:rsidRDefault="00690A4C" w:rsidP="00690A4C">
      <w:pPr>
        <w:jc w:val="center"/>
        <w:rPr>
          <w:b/>
        </w:rPr>
      </w:pPr>
      <w:r w:rsidRPr="00C3602F">
        <w:rPr>
          <w:b/>
          <w:u w:val="single"/>
        </w:rPr>
        <w:t>Section 3</w:t>
      </w:r>
      <w:r>
        <w:rPr>
          <w:b/>
          <w:u w:val="single"/>
        </w:rPr>
        <w:t>.</w:t>
      </w:r>
      <w:r>
        <w:rPr>
          <w:b/>
        </w:rPr>
        <w:tab/>
      </w:r>
      <w:r w:rsidRPr="00C3602F">
        <w:rPr>
          <w:b/>
          <w:u w:val="single"/>
        </w:rPr>
        <w:t>Functions</w:t>
      </w:r>
    </w:p>
    <w:p w14:paraId="5524B96E" w14:textId="77777777" w:rsidR="00690A4C" w:rsidRDefault="00690A4C" w:rsidP="00690A4C">
      <w:pPr>
        <w:jc w:val="both"/>
      </w:pPr>
    </w:p>
    <w:p w14:paraId="7CEA86E7" w14:textId="0BE0084F" w:rsidR="00690A4C" w:rsidRDefault="00B96A14" w:rsidP="00690A4C">
      <w:pPr>
        <w:jc w:val="both"/>
      </w:pPr>
      <w:r>
        <w:t>In order to accomplish LRP</w:t>
      </w:r>
      <w:r w:rsidR="00690A4C">
        <w:t>s missi</w:t>
      </w:r>
      <w:r>
        <w:t>on, the primary functions of LRP</w:t>
      </w:r>
      <w:r w:rsidR="00690A4C">
        <w:t xml:space="preserve"> will be to plan, mobilize necessary resources </w:t>
      </w:r>
      <w:r w:rsidR="00E431CD">
        <w:t xml:space="preserve">to amend antiquated animal cruelty laws </w:t>
      </w:r>
      <w:r w:rsidR="00220F48">
        <w:t>t</w:t>
      </w:r>
      <w:r w:rsidR="00E431CD">
        <w:t xml:space="preserve">hat </w:t>
      </w:r>
      <w:r w:rsidR="00E514BE">
        <w:t xml:space="preserve">support </w:t>
      </w:r>
      <w:r w:rsidR="00690A4C">
        <w:t xml:space="preserve"> </w:t>
      </w:r>
      <w:r>
        <w:t>parrots, dogs</w:t>
      </w:r>
      <w:r w:rsidR="00E431CD">
        <w:t xml:space="preserve"> and</w:t>
      </w:r>
      <w:r>
        <w:t xml:space="preserve"> cats as well as other non-agricultural pets</w:t>
      </w:r>
      <w:r w:rsidR="00E431CD">
        <w:t xml:space="preserve">.  While our scope covers many types of pets, our focus is betterment for parrots.  </w:t>
      </w:r>
      <w:r w:rsidR="00220F48">
        <w:t>Any legislative changes that can support parrots and also supports inclusion of other pets will be highly considered and included whenever possible..  Our functions cover</w:t>
      </w:r>
      <w:r w:rsidR="00690A4C">
        <w:t xml:space="preserve"> the following areas:</w:t>
      </w:r>
    </w:p>
    <w:p w14:paraId="4C4649DF" w14:textId="77777777" w:rsidR="00690A4C" w:rsidRDefault="00690A4C" w:rsidP="00690A4C">
      <w:pPr>
        <w:jc w:val="both"/>
      </w:pPr>
    </w:p>
    <w:p w14:paraId="191CAB5E" w14:textId="5F5A9839" w:rsidR="00690A4C" w:rsidRDefault="00E514BE" w:rsidP="00E514BE">
      <w:pPr>
        <w:jc w:val="both"/>
      </w:pPr>
      <w:r>
        <w:t>a)</w:t>
      </w:r>
      <w:r>
        <w:tab/>
      </w:r>
      <w:r>
        <w:t>To establish communication with political figures supporting our legislative efforts</w:t>
      </w:r>
      <w:r>
        <w:t>;</w:t>
      </w:r>
    </w:p>
    <w:p w14:paraId="7BE6F403" w14:textId="6367B00B" w:rsidR="00690A4C" w:rsidRDefault="00E514BE" w:rsidP="00690A4C">
      <w:pPr>
        <w:jc w:val="both"/>
      </w:pPr>
      <w:r>
        <w:lastRenderedPageBreak/>
        <w:t>b)</w:t>
      </w:r>
      <w:r>
        <w:tab/>
        <w:t>To establish networks</w:t>
      </w:r>
      <w:r w:rsidR="00220F48">
        <w:t xml:space="preserve"> and support</w:t>
      </w:r>
      <w:r>
        <w:t xml:space="preserve"> that benefit the animals we support such as involvement with reputable breeders, rescues, pet stores, and animal shelters</w:t>
      </w:r>
      <w:r w:rsidR="00690A4C">
        <w:t>;</w:t>
      </w:r>
    </w:p>
    <w:p w14:paraId="662C0023" w14:textId="77777777" w:rsidR="00690A4C" w:rsidRDefault="00690A4C" w:rsidP="00690A4C">
      <w:pPr>
        <w:ind w:left="360"/>
        <w:jc w:val="both"/>
      </w:pPr>
    </w:p>
    <w:p w14:paraId="5F7D4D31" w14:textId="4D15B181" w:rsidR="00690A4C" w:rsidRDefault="00E514BE" w:rsidP="00690A4C">
      <w:pPr>
        <w:jc w:val="both"/>
      </w:pPr>
      <w:r>
        <w:t>c)</w:t>
      </w:r>
      <w:r>
        <w:tab/>
      </w:r>
      <w:r w:rsidR="00220F48">
        <w:t>To provide free advice and follow-up with owners to improve the animal’s living environment</w:t>
      </w:r>
      <w:r w:rsidR="00690A4C">
        <w:t>;</w:t>
      </w:r>
    </w:p>
    <w:p w14:paraId="65072B50" w14:textId="77777777" w:rsidR="00690A4C" w:rsidRDefault="00690A4C" w:rsidP="00690A4C">
      <w:pPr>
        <w:ind w:left="360"/>
        <w:jc w:val="both"/>
      </w:pPr>
    </w:p>
    <w:p w14:paraId="5F158616" w14:textId="39B25BBF" w:rsidR="00690A4C" w:rsidRDefault="00220F48" w:rsidP="00690A4C">
      <w:pPr>
        <w:jc w:val="both"/>
      </w:pPr>
      <w:r>
        <w:t>d</w:t>
      </w:r>
      <w:r w:rsidR="00690A4C">
        <w:t>)</w:t>
      </w:r>
      <w:r w:rsidR="00690A4C">
        <w:tab/>
        <w:t xml:space="preserve">To </w:t>
      </w:r>
      <w:r>
        <w:t xml:space="preserve">educate and find resources for </w:t>
      </w:r>
      <w:r w:rsidR="00690A4C">
        <w:t>emergency assistance to meet immediate and urgent needs;</w:t>
      </w:r>
    </w:p>
    <w:p w14:paraId="57C5D4A7" w14:textId="77777777" w:rsidR="00690A4C" w:rsidRDefault="00690A4C" w:rsidP="00690A4C">
      <w:pPr>
        <w:ind w:left="360"/>
        <w:jc w:val="both"/>
      </w:pPr>
    </w:p>
    <w:p w14:paraId="5B7C02A0" w14:textId="2D58B382" w:rsidR="00690A4C" w:rsidRDefault="00690A4C" w:rsidP="00690A4C">
      <w:pPr>
        <w:jc w:val="both"/>
      </w:pPr>
      <w:r>
        <w:t>f)</w:t>
      </w:r>
      <w:r>
        <w:tab/>
        <w:t>To remove obstacles and solve problems which block the achievement of self-sufficiency</w:t>
      </w:r>
      <w:r w:rsidR="00220F48">
        <w:t xml:space="preserve"> supporting the owner to keep the pet in the home as deemed possible</w:t>
      </w:r>
      <w:r>
        <w:t>;</w:t>
      </w:r>
    </w:p>
    <w:p w14:paraId="3F7DACE9" w14:textId="77777777" w:rsidR="00690A4C" w:rsidRDefault="00690A4C" w:rsidP="00690A4C">
      <w:pPr>
        <w:ind w:left="360"/>
        <w:jc w:val="both"/>
      </w:pPr>
    </w:p>
    <w:p w14:paraId="535F38FD" w14:textId="7A0A6415" w:rsidR="00690A4C" w:rsidRDefault="00690A4C" w:rsidP="00690A4C">
      <w:pPr>
        <w:jc w:val="both"/>
      </w:pPr>
      <w:r>
        <w:t>g)</w:t>
      </w:r>
      <w:r>
        <w:tab/>
        <w:t xml:space="preserve">To gain access to and make efficient use of other assistance programs and agencies available to meet their needs; </w:t>
      </w:r>
      <w:r w:rsidR="00220F48">
        <w:t>and</w:t>
      </w:r>
    </w:p>
    <w:p w14:paraId="0DCF09C0" w14:textId="77777777" w:rsidR="00690A4C" w:rsidRDefault="00690A4C" w:rsidP="00690A4C">
      <w:pPr>
        <w:ind w:firstLine="720"/>
        <w:jc w:val="both"/>
      </w:pPr>
    </w:p>
    <w:p w14:paraId="5AB5B708" w14:textId="3A1BA636" w:rsidR="00690A4C" w:rsidRDefault="00220F48" w:rsidP="00690A4C">
      <w:pPr>
        <w:jc w:val="both"/>
      </w:pPr>
      <w:r>
        <w:t>h)</w:t>
      </w:r>
      <w:r w:rsidR="00690A4C">
        <w:tab/>
        <w:t>To advance civic, economic, urban and rural activities and interests</w:t>
      </w:r>
      <w:r>
        <w:t xml:space="preserve"> for proper care and health of pets</w:t>
      </w:r>
      <w:r w:rsidR="00690A4C">
        <w:t>.</w:t>
      </w:r>
    </w:p>
    <w:p w14:paraId="083B9529" w14:textId="77777777" w:rsidR="00690A4C" w:rsidRDefault="00690A4C" w:rsidP="00690A4C">
      <w:pPr>
        <w:ind w:firstLine="720"/>
        <w:jc w:val="both"/>
      </w:pPr>
    </w:p>
    <w:p w14:paraId="70D604E8" w14:textId="77777777" w:rsidR="00690A4C" w:rsidRPr="00C3602F" w:rsidRDefault="00690A4C" w:rsidP="00690A4C">
      <w:pPr>
        <w:jc w:val="center"/>
        <w:rPr>
          <w:b/>
        </w:rPr>
      </w:pPr>
      <w:r w:rsidRPr="00C3602F">
        <w:rPr>
          <w:b/>
          <w:u w:val="single"/>
        </w:rPr>
        <w:t>Section 4</w:t>
      </w:r>
      <w:r w:rsidRPr="00C3602F">
        <w:rPr>
          <w:b/>
        </w:rPr>
        <w:t>.</w:t>
      </w:r>
      <w:r w:rsidRPr="00C3602F">
        <w:rPr>
          <w:b/>
        </w:rPr>
        <w:tab/>
      </w:r>
      <w:r w:rsidRPr="00C3602F">
        <w:rPr>
          <w:b/>
          <w:u w:val="single"/>
        </w:rPr>
        <w:t>Dissolution</w:t>
      </w:r>
      <w:r>
        <w:rPr>
          <w:b/>
          <w:u w:val="single"/>
        </w:rPr>
        <w:t>/Winding Up</w:t>
      </w:r>
    </w:p>
    <w:p w14:paraId="5D872F44" w14:textId="77777777" w:rsidR="00690A4C" w:rsidRDefault="00690A4C" w:rsidP="00690A4C">
      <w:pPr>
        <w:jc w:val="both"/>
      </w:pPr>
    </w:p>
    <w:p w14:paraId="262D2EA1" w14:textId="67454058" w:rsidR="00690A4C" w:rsidRDefault="00690A4C" w:rsidP="00690A4C">
      <w:pPr>
        <w:jc w:val="both"/>
      </w:pPr>
      <w:r>
        <w:t>a)</w:t>
      </w:r>
      <w:r>
        <w:tab/>
        <w:t xml:space="preserve">Dissolution and winding up of </w:t>
      </w:r>
      <w:r w:rsidR="00F7785C">
        <w:t>LRP</w:t>
      </w:r>
      <w:r>
        <w:t xml:space="preserve"> shall be done in accordance with applicable state and federal law.</w:t>
      </w:r>
    </w:p>
    <w:p w14:paraId="2E6291AF" w14:textId="77777777" w:rsidR="00690A4C" w:rsidRDefault="00690A4C" w:rsidP="00690A4C">
      <w:pPr>
        <w:jc w:val="both"/>
      </w:pPr>
    </w:p>
    <w:p w14:paraId="167BAD16" w14:textId="4CB1BF1B" w:rsidR="00690A4C" w:rsidRDefault="00690A4C" w:rsidP="00690A4C">
      <w:pPr>
        <w:jc w:val="both"/>
      </w:pPr>
      <w:r>
        <w:t>b)</w:t>
      </w:r>
      <w:r>
        <w:tab/>
        <w:t xml:space="preserve">Upon the winding up and dissolution of </w:t>
      </w:r>
      <w:r w:rsidR="00F7785C">
        <w:t>LRP</w:t>
      </w:r>
      <w:r>
        <w:t xml:space="preserve">, the last current Board will have the obligation of determining the distribution of assets.  After paying or adequately providing for </w:t>
      </w:r>
      <w:r w:rsidR="00F7785C">
        <w:t>the debts and obligations of LRP</w:t>
      </w:r>
      <w:r>
        <w:t>, the remaining assets shall be distributed to a nonprofit fund, foundation or corporation, which is organized and operated exclusively for charitable, educational, or religious and/or scientific purposes and which has established its tax-exempt status under Section 501 (c)(3) of the Code.</w:t>
      </w:r>
    </w:p>
    <w:p w14:paraId="21ABD58C" w14:textId="77777777" w:rsidR="00690A4C" w:rsidRPr="00446989" w:rsidRDefault="00690A4C" w:rsidP="00690A4C">
      <w:pPr>
        <w:ind w:left="850"/>
        <w:jc w:val="both"/>
      </w:pPr>
    </w:p>
    <w:p w14:paraId="582C2A4F" w14:textId="77777777" w:rsidR="00690A4C" w:rsidRPr="00446989" w:rsidRDefault="00690A4C" w:rsidP="00690A4C">
      <w:pPr>
        <w:jc w:val="center"/>
        <w:rPr>
          <w:b/>
        </w:rPr>
      </w:pPr>
      <w:r w:rsidRPr="00446989">
        <w:rPr>
          <w:b/>
        </w:rPr>
        <w:t>ARTICLE III</w:t>
      </w:r>
    </w:p>
    <w:p w14:paraId="315FF95C" w14:textId="77777777" w:rsidR="00690A4C" w:rsidRPr="00446989" w:rsidRDefault="00690A4C" w:rsidP="00690A4C">
      <w:pPr>
        <w:jc w:val="center"/>
      </w:pPr>
    </w:p>
    <w:p w14:paraId="49EDFE09" w14:textId="77777777" w:rsidR="00690A4C" w:rsidRPr="00446989" w:rsidRDefault="00690A4C" w:rsidP="00690A4C">
      <w:pPr>
        <w:jc w:val="center"/>
        <w:rPr>
          <w:b/>
          <w:u w:val="single"/>
        </w:rPr>
      </w:pPr>
      <w:r w:rsidRPr="00446989">
        <w:rPr>
          <w:b/>
          <w:u w:val="single"/>
        </w:rPr>
        <w:t>BOARD OF DIRECTORS</w:t>
      </w:r>
    </w:p>
    <w:p w14:paraId="4A378147" w14:textId="77777777" w:rsidR="00690A4C" w:rsidRPr="00446989" w:rsidRDefault="00690A4C" w:rsidP="00690A4C">
      <w:pPr>
        <w:jc w:val="center"/>
      </w:pPr>
    </w:p>
    <w:p w14:paraId="4E674ABF" w14:textId="77777777" w:rsidR="00690A4C" w:rsidRPr="00446989" w:rsidRDefault="00690A4C" w:rsidP="00690A4C">
      <w:pPr>
        <w:jc w:val="center"/>
        <w:rPr>
          <w:b/>
          <w:u w:val="single"/>
        </w:rPr>
      </w:pPr>
      <w:r w:rsidRPr="00446989">
        <w:rPr>
          <w:b/>
          <w:u w:val="single"/>
        </w:rPr>
        <w:t>Section 1.</w:t>
      </w:r>
      <w:r w:rsidRPr="00446989">
        <w:t xml:space="preserve">     </w:t>
      </w:r>
      <w:r w:rsidRPr="00446989">
        <w:rPr>
          <w:b/>
          <w:u w:val="single"/>
        </w:rPr>
        <w:t>Members</w:t>
      </w:r>
      <w:r>
        <w:rPr>
          <w:b/>
          <w:u w:val="single"/>
        </w:rPr>
        <w:t xml:space="preserve"> and Composition</w:t>
      </w:r>
    </w:p>
    <w:p w14:paraId="6BAB65F0" w14:textId="77777777" w:rsidR="00690A4C" w:rsidRPr="00446989" w:rsidRDefault="00690A4C" w:rsidP="00690A4C">
      <w:pPr>
        <w:jc w:val="both"/>
        <w:rPr>
          <w:b/>
          <w:u w:val="single"/>
        </w:rPr>
      </w:pPr>
    </w:p>
    <w:p w14:paraId="29729F40" w14:textId="192043BC" w:rsidR="00690A4C" w:rsidRPr="00446989" w:rsidRDefault="00690A4C" w:rsidP="00690A4C">
      <w:pPr>
        <w:jc w:val="both"/>
      </w:pPr>
      <w:r>
        <w:t>a)</w:t>
      </w:r>
      <w:r>
        <w:tab/>
        <w:t>T</w:t>
      </w:r>
      <w:r w:rsidRPr="00446989">
        <w:t xml:space="preserve">he </w:t>
      </w:r>
      <w:r>
        <w:t>Member</w:t>
      </w:r>
      <w:r w:rsidRPr="00446989">
        <w:t xml:space="preserve">ship of </w:t>
      </w:r>
      <w:r w:rsidR="00F7785C">
        <w:t>LRP</w:t>
      </w:r>
      <w:r w:rsidRPr="00446989">
        <w:t xml:space="preserve"> shall consist of a Board of Directors of </w:t>
      </w:r>
      <w:r w:rsidR="00F7785C">
        <w:t>five (5</w:t>
      </w:r>
      <w:r w:rsidRPr="0078364B">
        <w:t>) to fifteen (15) persons</w:t>
      </w:r>
      <w:r>
        <w:t xml:space="preserve"> (hereafter referred to as Members (collectively,  as “Members” or individually, as “Member”)</w:t>
      </w:r>
      <w:r w:rsidRPr="00446989">
        <w:t>.</w:t>
      </w:r>
    </w:p>
    <w:p w14:paraId="2D5425DB" w14:textId="77777777" w:rsidR="00690A4C" w:rsidRPr="00446989" w:rsidRDefault="00690A4C" w:rsidP="00690A4C">
      <w:pPr>
        <w:jc w:val="both"/>
      </w:pPr>
    </w:p>
    <w:p w14:paraId="103D009A" w14:textId="77777777" w:rsidR="00690A4C" w:rsidRPr="00446989" w:rsidRDefault="00690A4C" w:rsidP="00690A4C">
      <w:pPr>
        <w:jc w:val="both"/>
      </w:pPr>
      <w:r>
        <w:t>b)</w:t>
      </w:r>
      <w:r>
        <w:tab/>
      </w:r>
      <w:r w:rsidRPr="00446989">
        <w:t>The Board shall be composed as follows:</w:t>
      </w:r>
    </w:p>
    <w:p w14:paraId="0F4CD6B6" w14:textId="77777777" w:rsidR="00690A4C" w:rsidRPr="00446989" w:rsidRDefault="00690A4C" w:rsidP="00690A4C">
      <w:pPr>
        <w:jc w:val="both"/>
      </w:pPr>
    </w:p>
    <w:p w14:paraId="11D5B187" w14:textId="39FC1D48" w:rsidR="00690A4C" w:rsidRDefault="00690A4C" w:rsidP="00690A4C">
      <w:pPr>
        <w:ind w:left="850"/>
        <w:jc w:val="both"/>
      </w:pPr>
      <w:r>
        <w:t>1.</w:t>
      </w:r>
      <w:r>
        <w:tab/>
        <w:t>Three to five (3-5) Member</w:t>
      </w:r>
      <w:r w:rsidRPr="00446989">
        <w:t>s shall</w:t>
      </w:r>
      <w:r>
        <w:t xml:space="preserve"> consist of </w:t>
      </w:r>
      <w:r w:rsidR="00B257DA">
        <w:t xml:space="preserve">volunteer positions covering any state within the United States.  The terms for each board Member lasts no more than three (3) years unless the other Board Members agree by a 2/3rds vote that Membership may continue for another year.  </w:t>
      </w:r>
    </w:p>
    <w:p w14:paraId="0DEB3126" w14:textId="77E485E2" w:rsidR="00690A4C" w:rsidRPr="00446989" w:rsidRDefault="00690A4C" w:rsidP="00B257DA">
      <w:pPr>
        <w:jc w:val="both"/>
      </w:pPr>
    </w:p>
    <w:p w14:paraId="12C934E8" w14:textId="0AC1ADA5" w:rsidR="00690A4C" w:rsidRDefault="00B257DA" w:rsidP="00690A4C">
      <w:pPr>
        <w:ind w:left="850"/>
        <w:jc w:val="both"/>
      </w:pPr>
      <w:r>
        <w:t>2</w:t>
      </w:r>
      <w:r w:rsidR="00690A4C">
        <w:t>.</w:t>
      </w:r>
      <w:r w:rsidR="00690A4C">
        <w:tab/>
      </w:r>
      <w:r>
        <w:t>Should interest expand to additional states not represented by the original five board members, each state may allow up to two Board Members for representation up to a total of fifteen (15) persons on the board.</w:t>
      </w:r>
    </w:p>
    <w:p w14:paraId="1E556C41" w14:textId="4E26B807" w:rsidR="00B257DA" w:rsidRDefault="00B257DA" w:rsidP="00690A4C">
      <w:pPr>
        <w:ind w:left="850"/>
        <w:jc w:val="both"/>
      </w:pPr>
    </w:p>
    <w:p w14:paraId="3E6ECA25" w14:textId="40F13436" w:rsidR="00B257DA" w:rsidRDefault="00B257DA" w:rsidP="00B257DA">
      <w:pPr>
        <w:ind w:firstLine="720"/>
        <w:jc w:val="both"/>
      </w:pPr>
      <w:r>
        <w:lastRenderedPageBreak/>
        <w:t>3.         If there is a continued interest for legislative support in additional states beyond the 15 Members on the Board, areas of interest will be divided divisionally for representation</w:t>
      </w:r>
      <w:r w:rsidR="00025E1C">
        <w:t xml:space="preserve"> and support by </w:t>
      </w:r>
      <w:r>
        <w:t>the 15 board members.</w:t>
      </w:r>
      <w:r w:rsidR="00025E1C">
        <w:t xml:space="preserve">  Board members will be assigned additional state representatives working with LRP.</w:t>
      </w:r>
    </w:p>
    <w:p w14:paraId="7FB70922" w14:textId="006CCBF2" w:rsidR="00B257DA" w:rsidRPr="00446989" w:rsidRDefault="00B257DA" w:rsidP="00025E1C">
      <w:pPr>
        <w:jc w:val="both"/>
      </w:pPr>
    </w:p>
    <w:p w14:paraId="4BFF614D" w14:textId="77777777" w:rsidR="00690A4C" w:rsidRPr="00446989" w:rsidRDefault="00690A4C" w:rsidP="00690A4C">
      <w:pPr>
        <w:jc w:val="both"/>
      </w:pPr>
    </w:p>
    <w:p w14:paraId="1F44A995" w14:textId="77777777" w:rsidR="00690A4C" w:rsidRPr="00446989" w:rsidRDefault="00690A4C" w:rsidP="00690A4C">
      <w:pPr>
        <w:jc w:val="both"/>
      </w:pPr>
      <w:r>
        <w:t>c)</w:t>
      </w:r>
      <w:r>
        <w:tab/>
      </w:r>
      <w:r w:rsidRPr="00446989">
        <w:t xml:space="preserve">The Board shall adopt procedures and guidelines to ensure that the </w:t>
      </w:r>
      <w:r>
        <w:t>Member</w:t>
      </w:r>
      <w:r w:rsidRPr="00446989">
        <w:t>s are truly representatives of the category to which they were appointed and that the procedures and guidelines are designed to ensure proper representation for each of the established categories.</w:t>
      </w:r>
    </w:p>
    <w:p w14:paraId="282A6E1B" w14:textId="77777777" w:rsidR="00690A4C" w:rsidRPr="00446989" w:rsidRDefault="00690A4C" w:rsidP="00690A4C">
      <w:pPr>
        <w:jc w:val="both"/>
      </w:pPr>
    </w:p>
    <w:p w14:paraId="7ECEC564" w14:textId="77777777" w:rsidR="00690A4C" w:rsidRDefault="00690A4C" w:rsidP="00690A4C">
      <w:pPr>
        <w:jc w:val="both"/>
      </w:pPr>
      <w:r>
        <w:t>d)</w:t>
      </w:r>
      <w:r>
        <w:tab/>
      </w:r>
      <w:r w:rsidRPr="00446989">
        <w:t xml:space="preserve">The Board shall not be required to accept the appointment of a </w:t>
      </w:r>
      <w:r>
        <w:t>Member</w:t>
      </w:r>
      <w:r w:rsidRPr="00446989">
        <w:t xml:space="preserve"> whose selection was not in </w:t>
      </w:r>
      <w:r>
        <w:t xml:space="preserve">accordance </w:t>
      </w:r>
      <w:r w:rsidRPr="00446989">
        <w:t>with the duly adopted procedures.</w:t>
      </w:r>
    </w:p>
    <w:p w14:paraId="5D778763" w14:textId="77777777" w:rsidR="00690A4C" w:rsidRDefault="00690A4C" w:rsidP="00690A4C">
      <w:pPr>
        <w:jc w:val="both"/>
      </w:pPr>
    </w:p>
    <w:p w14:paraId="0B23747D" w14:textId="77777777" w:rsidR="00690A4C" w:rsidRDefault="00690A4C" w:rsidP="00690A4C">
      <w:pPr>
        <w:jc w:val="both"/>
      </w:pPr>
      <w:r>
        <w:t>g)</w:t>
      </w:r>
      <w:r>
        <w:tab/>
        <w:t>The Executive Committee, in making recommendations to the Board, and the Board, in electing the representatives for all areas,pursuant to Section 2,  will consider the need for special skills held by each  applicant  , including, but not limited to skills in marketing, finance, human resources, and the law.</w:t>
      </w:r>
    </w:p>
    <w:p w14:paraId="6A38949B" w14:textId="77777777" w:rsidR="00690A4C" w:rsidRDefault="00690A4C" w:rsidP="00690A4C">
      <w:pPr>
        <w:jc w:val="both"/>
      </w:pPr>
    </w:p>
    <w:p w14:paraId="0C47BF14" w14:textId="77777777" w:rsidR="00690A4C" w:rsidRPr="00446989" w:rsidRDefault="00690A4C" w:rsidP="00690A4C">
      <w:pPr>
        <w:jc w:val="center"/>
        <w:rPr>
          <w:b/>
          <w:u w:val="single"/>
        </w:rPr>
      </w:pPr>
      <w:r w:rsidRPr="00446989">
        <w:rPr>
          <w:b/>
          <w:u w:val="single"/>
        </w:rPr>
        <w:t xml:space="preserve">Section </w:t>
      </w:r>
      <w:r>
        <w:rPr>
          <w:b/>
          <w:u w:val="single"/>
        </w:rPr>
        <w:t>4</w:t>
      </w:r>
      <w:r w:rsidRPr="00446989">
        <w:rPr>
          <w:b/>
          <w:u w:val="single"/>
        </w:rPr>
        <w:t>.</w:t>
      </w:r>
      <w:r w:rsidRPr="00446989">
        <w:t xml:space="preserve">     </w:t>
      </w:r>
      <w:r w:rsidRPr="00446989">
        <w:rPr>
          <w:b/>
          <w:u w:val="single"/>
        </w:rPr>
        <w:t>Term of Office</w:t>
      </w:r>
    </w:p>
    <w:p w14:paraId="377A1465" w14:textId="77777777" w:rsidR="00690A4C" w:rsidRPr="00446989" w:rsidRDefault="00690A4C" w:rsidP="00690A4C">
      <w:pPr>
        <w:jc w:val="both"/>
        <w:rPr>
          <w:b/>
          <w:u w:val="single"/>
        </w:rPr>
      </w:pPr>
    </w:p>
    <w:p w14:paraId="616D2E05" w14:textId="6FBA857B" w:rsidR="00690A4C" w:rsidRPr="00446989" w:rsidRDefault="00690A4C" w:rsidP="00690A4C">
      <w:pPr>
        <w:jc w:val="both"/>
      </w:pPr>
      <w:r w:rsidRPr="00446989">
        <w:t xml:space="preserve">The term of office for each </w:t>
      </w:r>
      <w:r>
        <w:t xml:space="preserve">Member </w:t>
      </w:r>
      <w:r w:rsidRPr="00446989">
        <w:t xml:space="preserve">shall be </w:t>
      </w:r>
      <w:r w:rsidR="00025E1C">
        <w:t>three (3)</w:t>
      </w:r>
      <w:r w:rsidRPr="00C41D83">
        <w:t xml:space="preserve"> years</w:t>
      </w:r>
      <w:r w:rsidRPr="00446989">
        <w:t xml:space="preserve">.  A term shall commence at the conclusion of the annual meeting at which </w:t>
      </w:r>
      <w:r>
        <w:t>the Member(</w:t>
      </w:r>
      <w:r w:rsidRPr="00446989">
        <w:t>s</w:t>
      </w:r>
      <w:r>
        <w:t>) is</w:t>
      </w:r>
      <w:r w:rsidRPr="00446989">
        <w:t xml:space="preserve"> elected.  In each case, </w:t>
      </w:r>
      <w:r>
        <w:t xml:space="preserve">a Member </w:t>
      </w:r>
      <w:r w:rsidRPr="00446989">
        <w:t>shall continue to serve until the</w:t>
      </w:r>
      <w:r>
        <w:t>ir</w:t>
      </w:r>
      <w:r w:rsidRPr="00446989">
        <w:t xml:space="preserve"> successor</w:t>
      </w:r>
      <w:r>
        <w:t xml:space="preserve"> is </w:t>
      </w:r>
      <w:r w:rsidRPr="00446989">
        <w:t>elected.</w:t>
      </w:r>
    </w:p>
    <w:p w14:paraId="348B7306" w14:textId="77777777" w:rsidR="00690A4C" w:rsidRPr="00446989" w:rsidRDefault="00690A4C" w:rsidP="00690A4C">
      <w:pPr>
        <w:jc w:val="both"/>
      </w:pPr>
    </w:p>
    <w:p w14:paraId="64C874A9" w14:textId="77777777" w:rsidR="00690A4C" w:rsidRPr="00446989" w:rsidRDefault="00690A4C" w:rsidP="00690A4C">
      <w:pPr>
        <w:jc w:val="center"/>
        <w:rPr>
          <w:b/>
          <w:u w:val="single"/>
        </w:rPr>
      </w:pPr>
      <w:r w:rsidRPr="00446989">
        <w:rPr>
          <w:b/>
          <w:u w:val="single"/>
        </w:rPr>
        <w:t xml:space="preserve">Section </w:t>
      </w:r>
      <w:r>
        <w:rPr>
          <w:b/>
          <w:u w:val="single"/>
        </w:rPr>
        <w:t>5</w:t>
      </w:r>
      <w:r w:rsidRPr="00446989">
        <w:rPr>
          <w:b/>
          <w:u w:val="single"/>
        </w:rPr>
        <w:t>.</w:t>
      </w:r>
      <w:r w:rsidRPr="00446989">
        <w:t xml:space="preserve">     </w:t>
      </w:r>
      <w:r w:rsidRPr="00446989">
        <w:rPr>
          <w:b/>
          <w:u w:val="single"/>
        </w:rPr>
        <w:t>Vacanc</w:t>
      </w:r>
      <w:r>
        <w:rPr>
          <w:b/>
          <w:u w:val="single"/>
        </w:rPr>
        <w:t>ies and Removal</w:t>
      </w:r>
    </w:p>
    <w:p w14:paraId="79305C2B" w14:textId="77777777" w:rsidR="00690A4C" w:rsidRPr="00446989" w:rsidRDefault="00690A4C" w:rsidP="00690A4C">
      <w:pPr>
        <w:jc w:val="both"/>
        <w:rPr>
          <w:b/>
          <w:u w:val="single"/>
        </w:rPr>
      </w:pPr>
    </w:p>
    <w:p w14:paraId="4F4CE996" w14:textId="77777777" w:rsidR="00690A4C" w:rsidRDefault="00690A4C" w:rsidP="00690A4C">
      <w:pPr>
        <w:jc w:val="both"/>
      </w:pPr>
      <w:r>
        <w:t>a)</w:t>
      </w:r>
      <w:r>
        <w:tab/>
      </w:r>
      <w:r w:rsidRPr="00446989">
        <w:t xml:space="preserve">Whenever any vacancy shall occur on the Board by death, resignation, </w:t>
      </w:r>
      <w:r>
        <w:t xml:space="preserve">removal, </w:t>
      </w:r>
      <w:r w:rsidRPr="00446989">
        <w:t xml:space="preserve">increase in </w:t>
      </w:r>
      <w:r>
        <w:t xml:space="preserve">the number of Members on the </w:t>
      </w:r>
      <w:r w:rsidRPr="00446989">
        <w:t xml:space="preserve">Board or otherwise, the </w:t>
      </w:r>
      <w:r>
        <w:t>vacancy</w:t>
      </w:r>
      <w:r w:rsidRPr="00446989">
        <w:t xml:space="preserve"> shall be filled by the affirmative vote of the majority of the remaining </w:t>
      </w:r>
      <w:r>
        <w:t>Members</w:t>
      </w:r>
      <w:r w:rsidRPr="00446989">
        <w:t xml:space="preserve">.  A </w:t>
      </w:r>
      <w:r>
        <w:t>Member</w:t>
      </w:r>
      <w:r w:rsidRPr="00446989">
        <w:t xml:space="preserve"> elected to fill a vacancy shall </w:t>
      </w:r>
      <w:r>
        <w:t>serve</w:t>
      </w:r>
      <w:r w:rsidRPr="00446989">
        <w:t xml:space="preserve"> for the unexpired term of his/her predecessor.  Any </w:t>
      </w:r>
      <w:r>
        <w:t>Member</w:t>
      </w:r>
      <w:r w:rsidRPr="00446989">
        <w:t xml:space="preserve"> elected to fill a vacancy on the Board shall be selected from the same </w:t>
      </w:r>
      <w:r>
        <w:t xml:space="preserve">area of representation as their </w:t>
      </w:r>
      <w:r w:rsidRPr="00446989">
        <w:t>predecessor.</w:t>
      </w:r>
    </w:p>
    <w:p w14:paraId="54AA0505" w14:textId="77777777" w:rsidR="00690A4C" w:rsidRDefault="00690A4C" w:rsidP="00690A4C">
      <w:pPr>
        <w:ind w:left="360"/>
        <w:jc w:val="both"/>
      </w:pPr>
    </w:p>
    <w:p w14:paraId="198F6F61" w14:textId="77777777" w:rsidR="00690A4C" w:rsidRDefault="00690A4C" w:rsidP="00690A4C">
      <w:pPr>
        <w:jc w:val="both"/>
      </w:pPr>
      <w:r>
        <w:t>b)</w:t>
      </w:r>
      <w:r>
        <w:tab/>
        <w:t xml:space="preserve">Resignation from the Board must be in writing and received by the Secretary of the Board.  </w:t>
      </w:r>
    </w:p>
    <w:p w14:paraId="2EB0988F" w14:textId="77777777" w:rsidR="00690A4C" w:rsidRDefault="00690A4C" w:rsidP="00690A4C">
      <w:pPr>
        <w:jc w:val="both"/>
      </w:pPr>
    </w:p>
    <w:p w14:paraId="47D961E4" w14:textId="77777777" w:rsidR="00690A4C" w:rsidRPr="00446989" w:rsidRDefault="00690A4C" w:rsidP="00690A4C">
      <w:pPr>
        <w:jc w:val="both"/>
      </w:pPr>
      <w:r>
        <w:t>c)</w:t>
      </w:r>
      <w:r>
        <w:tab/>
      </w:r>
      <w:r w:rsidRPr="00446989">
        <w:t xml:space="preserve">Upon receipt of recommendation by any </w:t>
      </w:r>
      <w:r>
        <w:t>Member</w:t>
      </w:r>
      <w:r w:rsidRPr="00446989">
        <w:t xml:space="preserve"> for re</w:t>
      </w:r>
      <w:r>
        <w:t xml:space="preserve">moval </w:t>
      </w:r>
      <w:r w:rsidRPr="00446989">
        <w:t xml:space="preserve">of another </w:t>
      </w:r>
      <w:r>
        <w:t>Member</w:t>
      </w:r>
      <w:r w:rsidRPr="00446989">
        <w:t xml:space="preserve">, the </w:t>
      </w:r>
      <w:r>
        <w:t>other Members</w:t>
      </w:r>
      <w:r w:rsidRPr="00446989">
        <w:t xml:space="preserve"> will review the information, and a determination will be made as to whether a </w:t>
      </w:r>
      <w:r>
        <w:t>Member</w:t>
      </w:r>
      <w:r w:rsidRPr="00446989">
        <w:t xml:space="preserve"> will be removed.  Removal from the Board, with or without cause, requires a two-thirds (2/3) vote by the </w:t>
      </w:r>
      <w:r>
        <w:t>remaining Members</w:t>
      </w:r>
      <w:r w:rsidRPr="00446989">
        <w:t>.</w:t>
      </w:r>
    </w:p>
    <w:p w14:paraId="798D4DA7" w14:textId="77777777" w:rsidR="00690A4C" w:rsidRDefault="00690A4C" w:rsidP="00690A4C">
      <w:pPr>
        <w:jc w:val="center"/>
        <w:rPr>
          <w:b/>
        </w:rPr>
      </w:pPr>
    </w:p>
    <w:p w14:paraId="3CE8FA1A" w14:textId="77777777" w:rsidR="00690A4C" w:rsidRPr="00446989" w:rsidRDefault="00690A4C" w:rsidP="00690A4C">
      <w:pPr>
        <w:jc w:val="center"/>
        <w:rPr>
          <w:b/>
        </w:rPr>
      </w:pPr>
      <w:r w:rsidRPr="00446989">
        <w:rPr>
          <w:b/>
        </w:rPr>
        <w:t>ARTICLE I</w:t>
      </w:r>
      <w:r>
        <w:rPr>
          <w:b/>
        </w:rPr>
        <w:t>V</w:t>
      </w:r>
    </w:p>
    <w:p w14:paraId="50CF89CA" w14:textId="77777777" w:rsidR="00690A4C" w:rsidRPr="00446989" w:rsidRDefault="00690A4C" w:rsidP="00690A4C">
      <w:pPr>
        <w:jc w:val="center"/>
      </w:pPr>
    </w:p>
    <w:p w14:paraId="44E5FC20" w14:textId="77777777" w:rsidR="00690A4C" w:rsidRPr="00446989" w:rsidRDefault="00690A4C" w:rsidP="00690A4C">
      <w:pPr>
        <w:ind w:left="3600"/>
        <w:jc w:val="both"/>
      </w:pPr>
      <w:r>
        <w:rPr>
          <w:b/>
          <w:u w:val="single"/>
        </w:rPr>
        <w:t xml:space="preserve">MEETINGS OF THE </w:t>
      </w:r>
      <w:r w:rsidRPr="00446989">
        <w:rPr>
          <w:b/>
          <w:u w:val="single"/>
        </w:rPr>
        <w:t>BOARD</w:t>
      </w:r>
      <w:r w:rsidDel="00105078">
        <w:rPr>
          <w:b/>
        </w:rPr>
        <w:t xml:space="preserve"> </w:t>
      </w:r>
    </w:p>
    <w:p w14:paraId="46062720" w14:textId="77777777" w:rsidR="00690A4C" w:rsidRPr="00446989" w:rsidRDefault="00690A4C" w:rsidP="00690A4C">
      <w:pPr>
        <w:jc w:val="both"/>
      </w:pPr>
    </w:p>
    <w:p w14:paraId="7517C5BF" w14:textId="77777777" w:rsidR="00690A4C" w:rsidRPr="00446989" w:rsidRDefault="00690A4C" w:rsidP="00690A4C">
      <w:pPr>
        <w:jc w:val="center"/>
        <w:rPr>
          <w:b/>
          <w:u w:val="single"/>
        </w:rPr>
      </w:pPr>
      <w:r w:rsidRPr="00446989">
        <w:rPr>
          <w:b/>
          <w:u w:val="single"/>
        </w:rPr>
        <w:t>Section 1.</w:t>
      </w:r>
      <w:r w:rsidRPr="00446989">
        <w:t xml:space="preserve">     </w:t>
      </w:r>
      <w:r w:rsidRPr="00446989">
        <w:rPr>
          <w:b/>
          <w:u w:val="single"/>
        </w:rPr>
        <w:t>Regular Meetings</w:t>
      </w:r>
    </w:p>
    <w:p w14:paraId="2C0A2966" w14:textId="77777777" w:rsidR="00690A4C" w:rsidRPr="00446989" w:rsidRDefault="00690A4C" w:rsidP="00690A4C">
      <w:pPr>
        <w:jc w:val="both"/>
        <w:rPr>
          <w:b/>
          <w:u w:val="single"/>
        </w:rPr>
      </w:pPr>
    </w:p>
    <w:p w14:paraId="1CE2EF05" w14:textId="77777777" w:rsidR="00690A4C" w:rsidRDefault="00690A4C" w:rsidP="00690A4C">
      <w:pPr>
        <w:jc w:val="both"/>
      </w:pPr>
      <w:r>
        <w:t>a)</w:t>
      </w:r>
      <w:r>
        <w:tab/>
      </w:r>
      <w:r w:rsidRPr="00446989">
        <w:t>The Annu</w:t>
      </w:r>
      <w:r>
        <w:t xml:space="preserve">al Meeting shall be in April </w:t>
      </w:r>
      <w:r w:rsidRPr="00446989">
        <w:t>of each year.</w:t>
      </w:r>
    </w:p>
    <w:p w14:paraId="48F858CD" w14:textId="77777777" w:rsidR="00690A4C" w:rsidRPr="00446989" w:rsidRDefault="00690A4C" w:rsidP="00690A4C">
      <w:pPr>
        <w:ind w:left="360"/>
        <w:jc w:val="both"/>
      </w:pPr>
    </w:p>
    <w:p w14:paraId="7A737CF9" w14:textId="7A9CE2A3" w:rsidR="00690A4C" w:rsidRDefault="00690A4C" w:rsidP="00690A4C">
      <w:pPr>
        <w:jc w:val="both"/>
      </w:pPr>
      <w:r>
        <w:lastRenderedPageBreak/>
        <w:t>b)</w:t>
      </w:r>
      <w:r>
        <w:tab/>
      </w:r>
      <w:r w:rsidRPr="00446989">
        <w:t xml:space="preserve">Regular meetings of the Board shall be held </w:t>
      </w:r>
      <w:r w:rsidR="00840C6D">
        <w:t>at least every other month whereby two-thirds of the board will be present</w:t>
      </w:r>
      <w:r w:rsidRPr="00446989">
        <w:t>.</w:t>
      </w:r>
    </w:p>
    <w:p w14:paraId="3B8E47C1" w14:textId="77777777" w:rsidR="00690A4C" w:rsidRPr="00446989" w:rsidRDefault="00690A4C" w:rsidP="00690A4C">
      <w:pPr>
        <w:ind w:left="360"/>
        <w:jc w:val="both"/>
      </w:pPr>
    </w:p>
    <w:p w14:paraId="5C639526" w14:textId="77777777" w:rsidR="00690A4C" w:rsidRDefault="00690A4C" w:rsidP="00690A4C">
      <w:pPr>
        <w:jc w:val="both"/>
        <w:rPr>
          <w:b/>
          <w:bCs/>
          <w:i/>
          <w:iCs/>
        </w:rPr>
      </w:pPr>
      <w:r>
        <w:t>c)</w:t>
      </w:r>
      <w:r>
        <w:tab/>
      </w:r>
      <w:r w:rsidRPr="00446989">
        <w:t xml:space="preserve">The agenda of the meeting and minutes of the previous meeting shall be sent to each </w:t>
      </w:r>
      <w:r>
        <w:t>Member</w:t>
      </w:r>
      <w:r w:rsidRPr="00446989">
        <w:t xml:space="preserve"> not</w:t>
      </w:r>
      <w:r>
        <w:t xml:space="preserve"> </w:t>
      </w:r>
      <w:r w:rsidRPr="00446989">
        <w:t>less than three (3) days prior to the meeting</w:t>
      </w:r>
      <w:r w:rsidRPr="00446989">
        <w:rPr>
          <w:b/>
          <w:bCs/>
          <w:i/>
          <w:iCs/>
        </w:rPr>
        <w:t xml:space="preserve">. </w:t>
      </w:r>
    </w:p>
    <w:p w14:paraId="735DAB11" w14:textId="77777777" w:rsidR="00690A4C" w:rsidRPr="005B6762" w:rsidRDefault="00690A4C" w:rsidP="00690A4C">
      <w:pPr>
        <w:jc w:val="both"/>
        <w:rPr>
          <w:b/>
          <w:bCs/>
          <w:i/>
          <w:iCs/>
        </w:rPr>
      </w:pPr>
    </w:p>
    <w:p w14:paraId="0F2B3BCD" w14:textId="19E06D6E" w:rsidR="00690A4C" w:rsidRPr="00446989" w:rsidRDefault="00690A4C" w:rsidP="00690A4C">
      <w:pPr>
        <w:jc w:val="both"/>
      </w:pPr>
    </w:p>
    <w:p w14:paraId="08A1CE84" w14:textId="77777777" w:rsidR="00690A4C" w:rsidRPr="00446989" w:rsidRDefault="00690A4C" w:rsidP="00690A4C">
      <w:pPr>
        <w:jc w:val="center"/>
        <w:rPr>
          <w:b/>
          <w:u w:val="single"/>
        </w:rPr>
      </w:pPr>
      <w:r w:rsidRPr="00446989">
        <w:rPr>
          <w:b/>
          <w:u w:val="single"/>
        </w:rPr>
        <w:t>Section 2.</w:t>
      </w:r>
      <w:r w:rsidRPr="00446989">
        <w:t xml:space="preserve">     </w:t>
      </w:r>
      <w:r w:rsidRPr="00446989">
        <w:rPr>
          <w:b/>
          <w:u w:val="single"/>
        </w:rPr>
        <w:t>Special Meetings</w:t>
      </w:r>
    </w:p>
    <w:p w14:paraId="427C436B" w14:textId="77777777" w:rsidR="00690A4C" w:rsidRPr="00446989" w:rsidRDefault="00690A4C" w:rsidP="00690A4C">
      <w:pPr>
        <w:jc w:val="both"/>
        <w:rPr>
          <w:b/>
          <w:u w:val="single"/>
        </w:rPr>
      </w:pPr>
    </w:p>
    <w:p w14:paraId="2B3158B0" w14:textId="42C5D43C" w:rsidR="00690A4C" w:rsidRDefault="00690A4C" w:rsidP="00690A4C">
      <w:pPr>
        <w:jc w:val="both"/>
      </w:pPr>
      <w:r w:rsidRPr="00446989">
        <w:t>Special meetings of the Board may be called at any time by the Chair</w:t>
      </w:r>
      <w:r>
        <w:t xml:space="preserve">person or upon </w:t>
      </w:r>
      <w:r w:rsidRPr="00446989">
        <w:t>written request</w:t>
      </w:r>
      <w:r>
        <w:t xml:space="preserve"> by two-thirds of the Members.  </w:t>
      </w:r>
      <w:r w:rsidRPr="00446989">
        <w:t xml:space="preserve">Notice of </w:t>
      </w:r>
      <w:r>
        <w:t xml:space="preserve">the </w:t>
      </w:r>
      <w:r w:rsidRPr="00446989">
        <w:t>time</w:t>
      </w:r>
      <w:r>
        <w:t>,</w:t>
      </w:r>
      <w:r w:rsidR="00840C6D">
        <w:t xml:space="preserve"> </w:t>
      </w:r>
      <w:r w:rsidRPr="00446989">
        <w:t>place</w:t>
      </w:r>
      <w:r>
        <w:t xml:space="preserve"> and purpose</w:t>
      </w:r>
      <w:r w:rsidRPr="00446989">
        <w:t xml:space="preserve"> of every special meeting shall be given to each </w:t>
      </w:r>
      <w:r>
        <w:t>Member</w:t>
      </w:r>
      <w:r w:rsidRPr="00446989">
        <w:t xml:space="preserve"> by </w:t>
      </w:r>
      <w:r w:rsidR="00840C6D">
        <w:t>Facebook Private-Messaging or Email</w:t>
      </w:r>
      <w:r w:rsidRPr="00446989">
        <w:t xml:space="preserve"> at least four (4) days prior to the meeting</w:t>
      </w:r>
      <w:r>
        <w:t xml:space="preserve">. </w:t>
      </w:r>
    </w:p>
    <w:p w14:paraId="3A6BD7AA" w14:textId="77777777" w:rsidR="00840C6D" w:rsidRPr="00446989" w:rsidRDefault="00840C6D" w:rsidP="00690A4C">
      <w:pPr>
        <w:jc w:val="both"/>
        <w:rPr>
          <w:b/>
          <w:bCs/>
          <w:i/>
          <w:iCs/>
        </w:rPr>
      </w:pPr>
    </w:p>
    <w:p w14:paraId="1F242CD5" w14:textId="77777777" w:rsidR="00690A4C" w:rsidRPr="00446989" w:rsidRDefault="00690A4C" w:rsidP="00690A4C">
      <w:pPr>
        <w:jc w:val="center"/>
        <w:rPr>
          <w:b/>
          <w:u w:val="single"/>
        </w:rPr>
      </w:pPr>
      <w:r w:rsidRPr="00446989">
        <w:rPr>
          <w:b/>
          <w:u w:val="single"/>
        </w:rPr>
        <w:t xml:space="preserve">Section 3. </w:t>
      </w:r>
      <w:r w:rsidRPr="00446989">
        <w:t xml:space="preserve">    </w:t>
      </w:r>
      <w:r w:rsidRPr="00446989">
        <w:rPr>
          <w:b/>
          <w:u w:val="single"/>
        </w:rPr>
        <w:t>General Rules for All Meetings</w:t>
      </w:r>
    </w:p>
    <w:p w14:paraId="49D8B980" w14:textId="77777777" w:rsidR="00690A4C" w:rsidRPr="00446989" w:rsidRDefault="00690A4C" w:rsidP="00690A4C">
      <w:pPr>
        <w:jc w:val="both"/>
        <w:rPr>
          <w:b/>
          <w:u w:val="single"/>
        </w:rPr>
      </w:pPr>
    </w:p>
    <w:p w14:paraId="1A514057" w14:textId="77777777" w:rsidR="00690A4C" w:rsidRDefault="00690A4C" w:rsidP="00690A4C">
      <w:pPr>
        <w:jc w:val="both"/>
      </w:pPr>
      <w:r>
        <w:t>a)</w:t>
      </w:r>
      <w:r>
        <w:tab/>
      </w:r>
      <w:r w:rsidRPr="00446989">
        <w:t xml:space="preserve">A majority of the </w:t>
      </w:r>
      <w:r>
        <w:t>Member</w:t>
      </w:r>
      <w:r w:rsidRPr="00446989">
        <w:t>s shall constitute a quorum.  If a quorum of the Board is not present at a regular or special Board meeting, a quorum of the Executive Committee is empowered to enact those items of business on which action is mandatory before the date of the next regular or special meeting.</w:t>
      </w:r>
    </w:p>
    <w:p w14:paraId="3A1DFF1B" w14:textId="77777777" w:rsidR="00690A4C" w:rsidRPr="00446989" w:rsidRDefault="00690A4C" w:rsidP="00690A4C">
      <w:pPr>
        <w:ind w:left="360"/>
        <w:jc w:val="both"/>
      </w:pPr>
    </w:p>
    <w:p w14:paraId="2BD07CCF" w14:textId="77777777" w:rsidR="00690A4C" w:rsidRDefault="00690A4C" w:rsidP="00690A4C">
      <w:pPr>
        <w:jc w:val="both"/>
      </w:pPr>
      <w:r>
        <w:t>b)</w:t>
      </w:r>
      <w:r>
        <w:tab/>
      </w:r>
      <w:r w:rsidRPr="00446989">
        <w:t>Except as otherwise specifically provided by these By-Laws, the vote of a majority of the quorum present at the meeting shall constitute the official action of the Board.</w:t>
      </w:r>
    </w:p>
    <w:p w14:paraId="7850EE68" w14:textId="77777777" w:rsidR="00690A4C" w:rsidRPr="00446989" w:rsidRDefault="00690A4C" w:rsidP="00690A4C">
      <w:pPr>
        <w:ind w:left="360"/>
        <w:jc w:val="both"/>
      </w:pPr>
    </w:p>
    <w:p w14:paraId="53D70A7C" w14:textId="77777777" w:rsidR="00690A4C" w:rsidRDefault="00690A4C" w:rsidP="00690A4C">
      <w:pPr>
        <w:jc w:val="both"/>
      </w:pPr>
      <w:r>
        <w:t>c)</w:t>
      </w:r>
      <w:r>
        <w:tab/>
      </w:r>
      <w:r w:rsidRPr="00446989">
        <w:t>Voting by proxy shall not be permitted</w:t>
      </w:r>
      <w:r>
        <w:t xml:space="preserve">.  </w:t>
      </w:r>
      <w:r w:rsidRPr="00446989">
        <w:t>The minutes of all meetings of the Board shall include a record of all motions and whether the motion passed or failed</w:t>
      </w:r>
      <w:r>
        <w:t>.</w:t>
      </w:r>
    </w:p>
    <w:p w14:paraId="7BBA16E0" w14:textId="77777777" w:rsidR="00690A4C" w:rsidRPr="00446989" w:rsidRDefault="00690A4C" w:rsidP="00690A4C">
      <w:pPr>
        <w:ind w:left="360"/>
        <w:jc w:val="both"/>
      </w:pPr>
    </w:p>
    <w:p w14:paraId="2D0C9BCB" w14:textId="77777777" w:rsidR="00690A4C" w:rsidRDefault="00690A4C" w:rsidP="00690A4C">
      <w:pPr>
        <w:jc w:val="both"/>
      </w:pPr>
      <w:r>
        <w:t>d)</w:t>
      </w:r>
      <w:r>
        <w:tab/>
      </w:r>
      <w:r w:rsidRPr="00446989">
        <w:t xml:space="preserve">No </w:t>
      </w:r>
      <w:r>
        <w:t>Member</w:t>
      </w:r>
      <w:r w:rsidRPr="00446989">
        <w:t xml:space="preserve"> shall receive any compensation for serving </w:t>
      </w:r>
      <w:r>
        <w:t xml:space="preserve">as a Member.  </w:t>
      </w:r>
      <w:r w:rsidRPr="00386DE9">
        <w:t xml:space="preserve">However, CSA </w:t>
      </w:r>
      <w:r w:rsidRPr="007657AB">
        <w:t xml:space="preserve">may reimburse any Member for reasonable expenses incurred in connection with service on the Board when such services </w:t>
      </w:r>
      <w:r w:rsidRPr="00C3602F">
        <w:t xml:space="preserve">and expenses </w:t>
      </w:r>
      <w:r w:rsidRPr="00386DE9">
        <w:t xml:space="preserve">have been authorized </w:t>
      </w:r>
      <w:r w:rsidRPr="007657AB">
        <w:t>by the Board</w:t>
      </w:r>
      <w:r>
        <w:t>, for example, traveling to an event to represent the Board</w:t>
      </w:r>
      <w:r w:rsidRPr="00386DE9">
        <w:t>.</w:t>
      </w:r>
    </w:p>
    <w:p w14:paraId="57C17D82" w14:textId="77777777" w:rsidR="00690A4C" w:rsidRPr="00386DE9" w:rsidRDefault="00690A4C" w:rsidP="00690A4C">
      <w:pPr>
        <w:ind w:left="360"/>
        <w:jc w:val="both"/>
      </w:pPr>
    </w:p>
    <w:p w14:paraId="34F8B7FF" w14:textId="38619010" w:rsidR="00690A4C" w:rsidRDefault="00690A4C" w:rsidP="00690A4C">
      <w:pPr>
        <w:jc w:val="both"/>
      </w:pPr>
      <w:r>
        <w:t>e)</w:t>
      </w:r>
      <w:r>
        <w:tab/>
      </w:r>
      <w:r w:rsidRPr="00446989">
        <w:t>The minutes of all Board meetings shall be made available to the public upon request for inspection at</w:t>
      </w:r>
      <w:r w:rsidR="00840C6D">
        <w:t xml:space="preserve"> the Administrative Offices of LRP.</w:t>
      </w:r>
    </w:p>
    <w:p w14:paraId="44B78E53" w14:textId="77777777" w:rsidR="00690A4C" w:rsidRPr="00446989" w:rsidRDefault="00690A4C" w:rsidP="00690A4C">
      <w:pPr>
        <w:ind w:left="360"/>
        <w:jc w:val="both"/>
      </w:pPr>
    </w:p>
    <w:p w14:paraId="50DBD414" w14:textId="4E0549A7" w:rsidR="00690A4C" w:rsidRDefault="00690A4C" w:rsidP="00690A4C">
      <w:pPr>
        <w:jc w:val="both"/>
      </w:pPr>
      <w:r>
        <w:t>f)</w:t>
      </w:r>
      <w:r>
        <w:tab/>
      </w:r>
      <w:r w:rsidRPr="00446989">
        <w:t xml:space="preserve">The Board may close any meeting, or portion thereof, to the public for the purpose of considering personnel matters and advice or communication from </w:t>
      </w:r>
      <w:r w:rsidR="00840C6D">
        <w:t>LRP’</w:t>
      </w:r>
      <w:r>
        <w:t xml:space="preserve">'s </w:t>
      </w:r>
      <w:r w:rsidRPr="00446989">
        <w:t>legal counsel.</w:t>
      </w:r>
      <w:r>
        <w:t xml:space="preserve"> </w:t>
      </w:r>
    </w:p>
    <w:p w14:paraId="1C63D983" w14:textId="77777777" w:rsidR="00690A4C" w:rsidRDefault="00690A4C" w:rsidP="00690A4C">
      <w:pPr>
        <w:jc w:val="both"/>
      </w:pPr>
    </w:p>
    <w:p w14:paraId="3D9C2CB0" w14:textId="1BFC758D" w:rsidR="00690A4C" w:rsidRDefault="00690A4C" w:rsidP="00690A4C">
      <w:pPr>
        <w:tabs>
          <w:tab w:val="left" w:pos="0"/>
        </w:tabs>
        <w:jc w:val="both"/>
      </w:pPr>
      <w:r>
        <w:t>g)</w:t>
      </w:r>
      <w:r>
        <w:tab/>
      </w:r>
      <w:r w:rsidRPr="000E5531">
        <w:t>Participation in Board meetings</w:t>
      </w:r>
      <w:r>
        <w:t>, including voting, may</w:t>
      </w:r>
      <w:r w:rsidRPr="000E5531">
        <w:t xml:space="preserve"> be permitted </w:t>
      </w:r>
      <w:r>
        <w:t>by tele</w:t>
      </w:r>
      <w:r w:rsidRPr="000E5531">
        <w:t xml:space="preserve">phone or other </w:t>
      </w:r>
      <w:r>
        <w:t xml:space="preserve">remote </w:t>
      </w:r>
      <w:r w:rsidRPr="000E5531">
        <w:t>methods</w:t>
      </w:r>
      <w:r>
        <w:t xml:space="preserve"> as permitted by technology</w:t>
      </w:r>
      <w:r w:rsidRPr="000E5531">
        <w:t>.</w:t>
      </w:r>
      <w:r>
        <w:t xml:space="preserve">  If a Member is going to participate by telephone or other remote means the Member should inform the Secretary of the Board </w:t>
      </w:r>
      <w:r w:rsidR="00840C6D">
        <w:t xml:space="preserve"> or President </w:t>
      </w:r>
      <w:r>
        <w:t>as soon as possible before the meeting.</w:t>
      </w:r>
      <w:r w:rsidRPr="000E5531">
        <w:t xml:space="preserve"> </w:t>
      </w:r>
      <w:r>
        <w:t>The vote will be formally ratified at the next board meeting.</w:t>
      </w:r>
      <w:r w:rsidRPr="000E5531">
        <w:t xml:space="preserve"> </w:t>
      </w:r>
    </w:p>
    <w:p w14:paraId="2B6B3B53" w14:textId="77777777" w:rsidR="00690A4C" w:rsidRDefault="00690A4C" w:rsidP="00690A4C">
      <w:pPr>
        <w:ind w:left="360"/>
        <w:jc w:val="both"/>
      </w:pPr>
    </w:p>
    <w:p w14:paraId="4BCF9B65" w14:textId="77777777" w:rsidR="00690A4C" w:rsidRPr="00446989" w:rsidRDefault="00690A4C" w:rsidP="00690A4C">
      <w:pPr>
        <w:ind w:left="360"/>
        <w:jc w:val="both"/>
      </w:pPr>
    </w:p>
    <w:p w14:paraId="76894D07" w14:textId="77777777" w:rsidR="00690A4C" w:rsidRPr="00C3602F" w:rsidRDefault="00690A4C" w:rsidP="00690A4C">
      <w:pPr>
        <w:jc w:val="center"/>
        <w:rPr>
          <w:b/>
        </w:rPr>
      </w:pPr>
      <w:r w:rsidRPr="00922140">
        <w:rPr>
          <w:b/>
          <w:u w:val="single"/>
        </w:rPr>
        <w:t>Section 4.</w:t>
      </w:r>
      <w:r>
        <w:rPr>
          <w:b/>
        </w:rPr>
        <w:tab/>
      </w:r>
      <w:r w:rsidRPr="00922140">
        <w:rPr>
          <w:b/>
          <w:u w:val="single"/>
        </w:rPr>
        <w:t>Attendance</w:t>
      </w:r>
    </w:p>
    <w:p w14:paraId="0C5CEF7F" w14:textId="77777777" w:rsidR="00690A4C" w:rsidRPr="00446989" w:rsidRDefault="00690A4C" w:rsidP="00690A4C">
      <w:pPr>
        <w:ind w:left="360"/>
        <w:jc w:val="both"/>
        <w:rPr>
          <w:b/>
          <w:u w:val="single"/>
        </w:rPr>
      </w:pPr>
    </w:p>
    <w:p w14:paraId="645C889E" w14:textId="0BA88141" w:rsidR="00690A4C" w:rsidRDefault="00690A4C" w:rsidP="00690A4C">
      <w:pPr>
        <w:pStyle w:val="NoSpacing"/>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446989">
        <w:rPr>
          <w:rFonts w:ascii="Times New Roman" w:hAnsi="Times New Roman"/>
          <w:sz w:val="24"/>
          <w:szCs w:val="24"/>
        </w:rPr>
        <w:t xml:space="preserve">A board-attendance problem occurs if </w:t>
      </w:r>
      <w:r>
        <w:rPr>
          <w:rFonts w:ascii="Times New Roman" w:hAnsi="Times New Roman"/>
          <w:sz w:val="24"/>
          <w:szCs w:val="24"/>
        </w:rPr>
        <w:t>t</w:t>
      </w:r>
      <w:r w:rsidRPr="00446989">
        <w:rPr>
          <w:rFonts w:ascii="Times New Roman" w:hAnsi="Times New Roman"/>
          <w:sz w:val="24"/>
          <w:szCs w:val="24"/>
        </w:rPr>
        <w:t xml:space="preserve">he </w:t>
      </w:r>
      <w:r>
        <w:rPr>
          <w:rFonts w:ascii="Times New Roman" w:hAnsi="Times New Roman"/>
          <w:sz w:val="24"/>
          <w:szCs w:val="24"/>
        </w:rPr>
        <w:t>Member</w:t>
      </w:r>
      <w:r w:rsidRPr="00446989">
        <w:rPr>
          <w:rFonts w:ascii="Times New Roman" w:hAnsi="Times New Roman"/>
          <w:sz w:val="24"/>
          <w:szCs w:val="24"/>
        </w:rPr>
        <w:t xml:space="preserve"> has two </w:t>
      </w:r>
      <w:r>
        <w:rPr>
          <w:rFonts w:ascii="Times New Roman" w:hAnsi="Times New Roman"/>
          <w:sz w:val="24"/>
          <w:szCs w:val="24"/>
        </w:rPr>
        <w:t xml:space="preserve">or more </w:t>
      </w:r>
      <w:r w:rsidRPr="00446989">
        <w:rPr>
          <w:rFonts w:ascii="Times New Roman" w:hAnsi="Times New Roman"/>
          <w:sz w:val="24"/>
          <w:szCs w:val="24"/>
        </w:rPr>
        <w:t>un-notified</w:t>
      </w:r>
      <w:r>
        <w:rPr>
          <w:rFonts w:ascii="Times New Roman" w:hAnsi="Times New Roman"/>
          <w:sz w:val="24"/>
          <w:szCs w:val="24"/>
        </w:rPr>
        <w:t>, but excused</w:t>
      </w:r>
      <w:r w:rsidRPr="00446989">
        <w:rPr>
          <w:rFonts w:ascii="Times New Roman" w:hAnsi="Times New Roman"/>
          <w:sz w:val="24"/>
          <w:szCs w:val="24"/>
        </w:rPr>
        <w:t xml:space="preserve"> absences in a row</w:t>
      </w:r>
      <w:r>
        <w:rPr>
          <w:rFonts w:ascii="Times New Roman" w:hAnsi="Times New Roman"/>
          <w:sz w:val="24"/>
          <w:szCs w:val="24"/>
        </w:rPr>
        <w:t>.  “U</w:t>
      </w:r>
      <w:r w:rsidRPr="00446989">
        <w:rPr>
          <w:rFonts w:ascii="Times New Roman" w:hAnsi="Times New Roman"/>
          <w:sz w:val="24"/>
          <w:szCs w:val="24"/>
        </w:rPr>
        <w:t xml:space="preserve">n-notified” means the </w:t>
      </w:r>
      <w:r>
        <w:rPr>
          <w:rFonts w:ascii="Times New Roman" w:hAnsi="Times New Roman"/>
          <w:sz w:val="24"/>
          <w:szCs w:val="24"/>
        </w:rPr>
        <w:t>Member</w:t>
      </w:r>
      <w:r w:rsidRPr="00446989">
        <w:rPr>
          <w:rFonts w:ascii="Times New Roman" w:hAnsi="Times New Roman"/>
          <w:sz w:val="24"/>
          <w:szCs w:val="24"/>
        </w:rPr>
        <w:t xml:space="preserve"> did not call ahead to a reasonable contact </w:t>
      </w:r>
      <w:r w:rsidR="00840C6D">
        <w:rPr>
          <w:rFonts w:ascii="Times New Roman" w:hAnsi="Times New Roman"/>
          <w:sz w:val="24"/>
          <w:szCs w:val="24"/>
        </w:rPr>
        <w:t>LRP</w:t>
      </w:r>
      <w:r>
        <w:rPr>
          <w:rFonts w:ascii="Times New Roman" w:hAnsi="Times New Roman"/>
          <w:sz w:val="24"/>
          <w:szCs w:val="24"/>
        </w:rPr>
        <w:t xml:space="preserve"> </w:t>
      </w:r>
      <w:r w:rsidRPr="00446989">
        <w:rPr>
          <w:rFonts w:ascii="Times New Roman" w:hAnsi="Times New Roman"/>
          <w:sz w:val="24"/>
          <w:szCs w:val="24"/>
        </w:rPr>
        <w:t xml:space="preserve">before </w:t>
      </w:r>
      <w:r w:rsidRPr="00446989">
        <w:rPr>
          <w:rFonts w:ascii="Times New Roman" w:hAnsi="Times New Roman"/>
          <w:sz w:val="24"/>
          <w:szCs w:val="24"/>
        </w:rPr>
        <w:lastRenderedPageBreak/>
        <w:t xml:space="preserve">the upcoming meeting to indicate </w:t>
      </w:r>
      <w:r>
        <w:rPr>
          <w:rFonts w:ascii="Times New Roman" w:hAnsi="Times New Roman"/>
          <w:sz w:val="24"/>
          <w:szCs w:val="24"/>
        </w:rPr>
        <w:t>his or her absence</w:t>
      </w:r>
      <w:r w:rsidRPr="00446989">
        <w:rPr>
          <w:rFonts w:ascii="Times New Roman" w:hAnsi="Times New Roman"/>
          <w:sz w:val="24"/>
          <w:szCs w:val="24"/>
        </w:rPr>
        <w:t xml:space="preserve"> from the upcoming meeting</w:t>
      </w:r>
      <w:r>
        <w:rPr>
          <w:rFonts w:ascii="Times New Roman" w:hAnsi="Times New Roman"/>
          <w:sz w:val="24"/>
          <w:szCs w:val="24"/>
        </w:rPr>
        <w:t>, or if the Member has 3 or more un-notified, but excused absences during a one-year period.</w:t>
      </w:r>
    </w:p>
    <w:p w14:paraId="4CF1F90D" w14:textId="77777777" w:rsidR="00690A4C" w:rsidRPr="00446989" w:rsidRDefault="00690A4C" w:rsidP="00690A4C">
      <w:pPr>
        <w:pStyle w:val="NoSpacing"/>
        <w:jc w:val="both"/>
        <w:rPr>
          <w:rFonts w:ascii="Times New Roman" w:hAnsi="Times New Roman"/>
          <w:sz w:val="24"/>
          <w:szCs w:val="24"/>
        </w:rPr>
      </w:pPr>
    </w:p>
    <w:p w14:paraId="79EC57E3" w14:textId="77777777" w:rsidR="00690A4C" w:rsidRDefault="00690A4C" w:rsidP="00690A4C">
      <w:pPr>
        <w:pStyle w:val="NoSpacing"/>
        <w:jc w:val="both"/>
        <w:rPr>
          <w:rFonts w:ascii="Times New Roman" w:hAnsi="Times New Roman"/>
          <w:sz w:val="24"/>
          <w:szCs w:val="24"/>
          <w:highlight w:val="yellow"/>
        </w:rPr>
      </w:pPr>
      <w:r>
        <w:rPr>
          <w:rFonts w:ascii="Times New Roman" w:hAnsi="Times New Roman"/>
          <w:sz w:val="24"/>
          <w:szCs w:val="24"/>
        </w:rPr>
        <w:t>b)</w:t>
      </w:r>
      <w:r>
        <w:rPr>
          <w:rFonts w:ascii="Times New Roman" w:hAnsi="Times New Roman"/>
          <w:sz w:val="24"/>
          <w:szCs w:val="24"/>
        </w:rPr>
        <w:tab/>
      </w:r>
      <w:r w:rsidRPr="00446989">
        <w:rPr>
          <w:rFonts w:ascii="Times New Roman" w:hAnsi="Times New Roman"/>
          <w:sz w:val="24"/>
          <w:szCs w:val="24"/>
        </w:rPr>
        <w:t xml:space="preserve">If a board-attendance problem exists regarding a </w:t>
      </w:r>
      <w:r>
        <w:rPr>
          <w:rFonts w:ascii="Times New Roman" w:hAnsi="Times New Roman"/>
          <w:sz w:val="24"/>
          <w:szCs w:val="24"/>
        </w:rPr>
        <w:t>Member</w:t>
      </w:r>
      <w:r w:rsidRPr="00446989">
        <w:rPr>
          <w:rFonts w:ascii="Times New Roman" w:hAnsi="Times New Roman"/>
          <w:sz w:val="24"/>
          <w:szCs w:val="24"/>
        </w:rPr>
        <w:t>, the Chair</w:t>
      </w:r>
      <w:r>
        <w:rPr>
          <w:rFonts w:ascii="Times New Roman" w:hAnsi="Times New Roman"/>
          <w:sz w:val="24"/>
          <w:szCs w:val="24"/>
        </w:rPr>
        <w:t>person</w:t>
      </w:r>
      <w:r w:rsidRPr="00446989">
        <w:rPr>
          <w:rFonts w:ascii="Times New Roman" w:hAnsi="Times New Roman"/>
          <w:sz w:val="24"/>
          <w:szCs w:val="24"/>
        </w:rPr>
        <w:t xml:space="preserve"> will promptly contact the </w:t>
      </w:r>
      <w:r>
        <w:rPr>
          <w:rFonts w:ascii="Times New Roman" w:hAnsi="Times New Roman"/>
          <w:sz w:val="24"/>
          <w:szCs w:val="24"/>
        </w:rPr>
        <w:t>Member</w:t>
      </w:r>
      <w:r w:rsidRPr="00446989">
        <w:rPr>
          <w:rFonts w:ascii="Times New Roman" w:hAnsi="Times New Roman"/>
          <w:sz w:val="24"/>
          <w:szCs w:val="24"/>
        </w:rPr>
        <w:t xml:space="preserve"> to discuss the problem. The </w:t>
      </w:r>
      <w:r>
        <w:rPr>
          <w:rFonts w:ascii="Times New Roman" w:hAnsi="Times New Roman"/>
          <w:sz w:val="24"/>
          <w:szCs w:val="24"/>
        </w:rPr>
        <w:t>Member</w:t>
      </w:r>
      <w:r w:rsidRPr="00446989">
        <w:rPr>
          <w:rFonts w:ascii="Times New Roman" w:hAnsi="Times New Roman"/>
          <w:sz w:val="24"/>
          <w:szCs w:val="24"/>
        </w:rPr>
        <w:t xml:space="preserve">’s response will be shared by the Chair with the entire </w:t>
      </w:r>
      <w:r>
        <w:rPr>
          <w:rFonts w:ascii="Times New Roman" w:hAnsi="Times New Roman"/>
          <w:sz w:val="24"/>
          <w:szCs w:val="24"/>
        </w:rPr>
        <w:t>B</w:t>
      </w:r>
      <w:r w:rsidRPr="00446989">
        <w:rPr>
          <w:rFonts w:ascii="Times New Roman" w:hAnsi="Times New Roman"/>
          <w:sz w:val="24"/>
          <w:szCs w:val="24"/>
        </w:rPr>
        <w:t xml:space="preserve">oard at the next </w:t>
      </w:r>
      <w:r>
        <w:rPr>
          <w:rFonts w:ascii="Times New Roman" w:hAnsi="Times New Roman"/>
          <w:sz w:val="24"/>
          <w:szCs w:val="24"/>
        </w:rPr>
        <w:t>B</w:t>
      </w:r>
      <w:r w:rsidRPr="00446989">
        <w:rPr>
          <w:rFonts w:ascii="Times New Roman" w:hAnsi="Times New Roman"/>
          <w:sz w:val="24"/>
          <w:szCs w:val="24"/>
        </w:rPr>
        <w:t xml:space="preserve">oard meeting.  In that meeting, the </w:t>
      </w:r>
      <w:r>
        <w:rPr>
          <w:rFonts w:ascii="Times New Roman" w:hAnsi="Times New Roman"/>
          <w:sz w:val="24"/>
          <w:szCs w:val="24"/>
        </w:rPr>
        <w:t>B</w:t>
      </w:r>
      <w:r w:rsidRPr="00446989">
        <w:rPr>
          <w:rFonts w:ascii="Times New Roman" w:hAnsi="Times New Roman"/>
          <w:sz w:val="24"/>
          <w:szCs w:val="24"/>
        </w:rPr>
        <w:t xml:space="preserve">oard will decide what actions to take regarding the </w:t>
      </w:r>
      <w:r>
        <w:rPr>
          <w:rFonts w:ascii="Times New Roman" w:hAnsi="Times New Roman"/>
          <w:sz w:val="24"/>
          <w:szCs w:val="24"/>
        </w:rPr>
        <w:t>Member</w:t>
      </w:r>
      <w:r w:rsidRPr="00446989">
        <w:rPr>
          <w:rFonts w:ascii="Times New Roman" w:hAnsi="Times New Roman"/>
          <w:sz w:val="24"/>
          <w:szCs w:val="24"/>
        </w:rPr>
        <w:t xml:space="preserve">’s future </w:t>
      </w:r>
      <w:r>
        <w:rPr>
          <w:rFonts w:ascii="Times New Roman" w:hAnsi="Times New Roman"/>
          <w:sz w:val="24"/>
          <w:szCs w:val="24"/>
        </w:rPr>
        <w:t xml:space="preserve">position </w:t>
      </w:r>
      <w:r w:rsidRPr="00446989">
        <w:rPr>
          <w:rFonts w:ascii="Times New Roman" w:hAnsi="Times New Roman"/>
          <w:sz w:val="24"/>
          <w:szCs w:val="24"/>
        </w:rPr>
        <w:t xml:space="preserve">on the </w:t>
      </w:r>
      <w:r>
        <w:rPr>
          <w:rFonts w:ascii="Times New Roman" w:hAnsi="Times New Roman"/>
          <w:sz w:val="24"/>
          <w:szCs w:val="24"/>
        </w:rPr>
        <w:t>B</w:t>
      </w:r>
      <w:r w:rsidRPr="00446989">
        <w:rPr>
          <w:rFonts w:ascii="Times New Roman" w:hAnsi="Times New Roman"/>
          <w:sz w:val="24"/>
          <w:szCs w:val="24"/>
        </w:rPr>
        <w:t>oar</w:t>
      </w:r>
      <w:r w:rsidRPr="00D5010A">
        <w:rPr>
          <w:rFonts w:ascii="Times New Roman" w:hAnsi="Times New Roman"/>
          <w:sz w:val="24"/>
          <w:szCs w:val="24"/>
        </w:rPr>
        <w:t>d.</w:t>
      </w:r>
    </w:p>
    <w:p w14:paraId="7AF49C71" w14:textId="77777777" w:rsidR="00690A4C" w:rsidRDefault="00690A4C" w:rsidP="00690A4C">
      <w:pPr>
        <w:pStyle w:val="NoSpacing"/>
        <w:jc w:val="both"/>
        <w:rPr>
          <w:rFonts w:ascii="Times New Roman" w:hAnsi="Times New Roman"/>
          <w:sz w:val="24"/>
          <w:szCs w:val="24"/>
          <w:highlight w:val="yellow"/>
        </w:rPr>
      </w:pPr>
    </w:p>
    <w:p w14:paraId="15229A5B" w14:textId="77777777" w:rsidR="00690A4C" w:rsidRPr="00D2661C" w:rsidRDefault="00690A4C" w:rsidP="00690A4C">
      <w:pPr>
        <w:pStyle w:val="NoSpacing"/>
        <w:jc w:val="both"/>
        <w:rPr>
          <w:rFonts w:ascii="Times New Roman" w:hAnsi="Times New Roman"/>
          <w:sz w:val="24"/>
          <w:szCs w:val="24"/>
        </w:rPr>
      </w:pPr>
      <w:r w:rsidRPr="00D818FC">
        <w:rPr>
          <w:rFonts w:ascii="Times New Roman" w:hAnsi="Times New Roman"/>
          <w:sz w:val="24"/>
          <w:szCs w:val="24"/>
        </w:rPr>
        <w:t>c)</w:t>
      </w:r>
      <w:r w:rsidRPr="00D818FC">
        <w:rPr>
          <w:rFonts w:ascii="Times New Roman" w:hAnsi="Times New Roman"/>
          <w:sz w:val="24"/>
          <w:szCs w:val="24"/>
        </w:rPr>
        <w:tab/>
        <w:t>A Member may be terminated from the Board due to excess absences, which is defined as more than two unexcused absences from regular Board meetings during a one-year period.</w:t>
      </w:r>
      <w:r w:rsidRPr="00BD05C1">
        <w:rPr>
          <w:rFonts w:ascii="Times New Roman" w:hAnsi="Times New Roman"/>
          <w:sz w:val="24"/>
          <w:szCs w:val="24"/>
        </w:rPr>
        <w:t xml:space="preserve">  </w:t>
      </w:r>
      <w:r w:rsidRPr="00D2661C">
        <w:rPr>
          <w:rFonts w:ascii="Times New Roman" w:hAnsi="Times New Roman"/>
          <w:sz w:val="24"/>
          <w:szCs w:val="24"/>
        </w:rPr>
        <w:br/>
      </w:r>
    </w:p>
    <w:p w14:paraId="6B885FE9" w14:textId="77777777" w:rsidR="00690A4C" w:rsidRPr="00446989" w:rsidRDefault="00690A4C" w:rsidP="00690A4C">
      <w:pPr>
        <w:jc w:val="center"/>
        <w:rPr>
          <w:b/>
          <w:u w:val="single"/>
        </w:rPr>
      </w:pPr>
      <w:r w:rsidRPr="00446989">
        <w:rPr>
          <w:b/>
          <w:u w:val="single"/>
        </w:rPr>
        <w:t>Section 5.</w:t>
      </w:r>
      <w:r w:rsidRPr="00446989">
        <w:t xml:space="preserve">     </w:t>
      </w:r>
      <w:r w:rsidRPr="00446989">
        <w:rPr>
          <w:b/>
          <w:u w:val="single"/>
        </w:rPr>
        <w:t>Action Without Meeting</w:t>
      </w:r>
    </w:p>
    <w:p w14:paraId="69D45917" w14:textId="77777777" w:rsidR="00690A4C" w:rsidRPr="00446989" w:rsidRDefault="00690A4C" w:rsidP="00690A4C">
      <w:pPr>
        <w:jc w:val="both"/>
        <w:rPr>
          <w:b/>
          <w:u w:val="single"/>
        </w:rPr>
      </w:pPr>
    </w:p>
    <w:p w14:paraId="126AB37B" w14:textId="77777777" w:rsidR="00690A4C" w:rsidRPr="00446989" w:rsidRDefault="00690A4C" w:rsidP="00690A4C">
      <w:pPr>
        <w:jc w:val="both"/>
      </w:pPr>
      <w:r w:rsidRPr="00446989">
        <w:t xml:space="preserve">Any action required or permitted to be taken by the Board or a committee thereof may be taken without a meeting if all </w:t>
      </w:r>
      <w:r>
        <w:t>Member</w:t>
      </w:r>
      <w:r w:rsidRPr="00446989">
        <w:t>s of the Board or such committee individually or collectively consent in writing to such action.</w:t>
      </w:r>
    </w:p>
    <w:p w14:paraId="22742D48" w14:textId="77777777" w:rsidR="00690A4C" w:rsidRPr="00446989" w:rsidRDefault="00690A4C" w:rsidP="00690A4C">
      <w:pPr>
        <w:jc w:val="both"/>
      </w:pPr>
    </w:p>
    <w:p w14:paraId="5DF9F474" w14:textId="77777777" w:rsidR="00690A4C" w:rsidRPr="00446989" w:rsidRDefault="00690A4C" w:rsidP="00690A4C">
      <w:pPr>
        <w:jc w:val="center"/>
        <w:rPr>
          <w:b/>
        </w:rPr>
      </w:pPr>
      <w:r w:rsidRPr="00446989">
        <w:rPr>
          <w:b/>
        </w:rPr>
        <w:t>ARTICLE V</w:t>
      </w:r>
    </w:p>
    <w:p w14:paraId="5923E30D" w14:textId="77777777" w:rsidR="00690A4C" w:rsidRPr="00446989" w:rsidRDefault="00690A4C" w:rsidP="00690A4C">
      <w:pPr>
        <w:jc w:val="center"/>
      </w:pPr>
    </w:p>
    <w:p w14:paraId="50CA4C8D" w14:textId="77777777" w:rsidR="00690A4C" w:rsidRPr="00446989" w:rsidRDefault="00690A4C" w:rsidP="00690A4C">
      <w:pPr>
        <w:jc w:val="center"/>
        <w:rPr>
          <w:b/>
          <w:u w:val="single"/>
        </w:rPr>
      </w:pPr>
      <w:r>
        <w:rPr>
          <w:b/>
          <w:u w:val="single"/>
        </w:rPr>
        <w:t xml:space="preserve">DUTIES </w:t>
      </w:r>
      <w:r w:rsidRPr="00446989">
        <w:rPr>
          <w:b/>
          <w:u w:val="single"/>
        </w:rPr>
        <w:t>OF THE BOARD</w:t>
      </w:r>
    </w:p>
    <w:p w14:paraId="7BE7AD76" w14:textId="77777777" w:rsidR="00690A4C" w:rsidRPr="00446989" w:rsidRDefault="00690A4C" w:rsidP="00690A4C">
      <w:pPr>
        <w:jc w:val="center"/>
      </w:pPr>
    </w:p>
    <w:p w14:paraId="01F68BD2" w14:textId="77777777" w:rsidR="00690A4C" w:rsidRPr="00446989" w:rsidRDefault="00690A4C" w:rsidP="00690A4C">
      <w:pPr>
        <w:jc w:val="center"/>
        <w:rPr>
          <w:b/>
          <w:u w:val="single"/>
        </w:rPr>
      </w:pPr>
      <w:r w:rsidRPr="00446989">
        <w:rPr>
          <w:b/>
          <w:u w:val="single"/>
        </w:rPr>
        <w:t>Section 1.</w:t>
      </w:r>
      <w:r w:rsidRPr="00446989">
        <w:t xml:space="preserve">     </w:t>
      </w:r>
      <w:r w:rsidRPr="00446989">
        <w:rPr>
          <w:b/>
          <w:u w:val="single"/>
        </w:rPr>
        <w:t xml:space="preserve">General </w:t>
      </w:r>
      <w:r>
        <w:rPr>
          <w:b/>
          <w:u w:val="single"/>
        </w:rPr>
        <w:t>Duties</w:t>
      </w:r>
    </w:p>
    <w:p w14:paraId="6A5EA5D1" w14:textId="77777777" w:rsidR="00690A4C" w:rsidRPr="00446989" w:rsidRDefault="00690A4C" w:rsidP="00690A4C">
      <w:pPr>
        <w:jc w:val="both"/>
        <w:rPr>
          <w:b/>
          <w:u w:val="single"/>
        </w:rPr>
      </w:pPr>
    </w:p>
    <w:p w14:paraId="4C0C3B6A" w14:textId="294EEDFC" w:rsidR="00690A4C" w:rsidRDefault="00690A4C" w:rsidP="00690A4C">
      <w:pPr>
        <w:jc w:val="both"/>
      </w:pPr>
      <w:r>
        <w:t>a)</w:t>
      </w:r>
      <w:r>
        <w:tab/>
      </w:r>
      <w:r w:rsidR="00D818FC">
        <w:t xml:space="preserve">The business and </w:t>
      </w:r>
      <w:r w:rsidRPr="00446989">
        <w:t xml:space="preserve">affairs of </w:t>
      </w:r>
      <w:r w:rsidR="00D818FC">
        <w:t>LRP</w:t>
      </w:r>
      <w:r w:rsidRPr="00446989">
        <w:t xml:space="preserve"> shall be managed by the Board.  In addition to the power and authority expressly conferred upon the Board by these By-laws, the Board may exercise all lawful powers of the </w:t>
      </w:r>
      <w:r>
        <w:t xml:space="preserve">CSA </w:t>
      </w:r>
      <w:r w:rsidRPr="00446989">
        <w:t xml:space="preserve">and </w:t>
      </w:r>
      <w:r>
        <w:t>perform</w:t>
      </w:r>
      <w:r w:rsidRPr="00446989">
        <w:t xml:space="preserve"> all lawful acts in the furtherance of </w:t>
      </w:r>
      <w:r>
        <w:t>CSA’s purpose and operations</w:t>
      </w:r>
      <w:r w:rsidRPr="00446989">
        <w:t>.</w:t>
      </w:r>
    </w:p>
    <w:p w14:paraId="0C501EFD" w14:textId="77777777" w:rsidR="00690A4C" w:rsidRPr="00446989" w:rsidRDefault="00690A4C" w:rsidP="00690A4C">
      <w:pPr>
        <w:ind w:left="360"/>
        <w:jc w:val="both"/>
      </w:pPr>
    </w:p>
    <w:p w14:paraId="78C17C57" w14:textId="77777777" w:rsidR="00690A4C" w:rsidRPr="00446989" w:rsidRDefault="00690A4C" w:rsidP="00690A4C">
      <w:pPr>
        <w:jc w:val="both"/>
      </w:pPr>
      <w:r>
        <w:t>b)</w:t>
      </w:r>
      <w:r>
        <w:tab/>
      </w:r>
      <w:r w:rsidRPr="00446989">
        <w:t>By way of illustration, and not as a limitation, the Board shall do the following:</w:t>
      </w:r>
    </w:p>
    <w:p w14:paraId="31CC0ACB" w14:textId="77777777" w:rsidR="00690A4C" w:rsidRPr="00446989" w:rsidRDefault="00690A4C" w:rsidP="00690A4C">
      <w:pPr>
        <w:jc w:val="both"/>
      </w:pPr>
    </w:p>
    <w:p w14:paraId="7BC6EAE1" w14:textId="6AAB767D" w:rsidR="00690A4C" w:rsidRDefault="00690A4C" w:rsidP="00690A4C">
      <w:pPr>
        <w:ind w:left="720"/>
        <w:jc w:val="both"/>
      </w:pPr>
      <w:r>
        <w:t>1.</w:t>
      </w:r>
      <w:r>
        <w:tab/>
        <w:t xml:space="preserve">Select a Chief Executive Officer </w:t>
      </w:r>
      <w:r w:rsidR="00D818FC">
        <w:t xml:space="preserve"> or President </w:t>
      </w:r>
      <w:r w:rsidRPr="00446989">
        <w:t xml:space="preserve">who shall manage all business of the </w:t>
      </w:r>
      <w:r>
        <w:t>Corporation</w:t>
      </w:r>
      <w:r w:rsidRPr="00446989">
        <w:t xml:space="preserve"> and its commonly owned or controlled entities, subject to the responsibilities and oversight of the Board;</w:t>
      </w:r>
    </w:p>
    <w:p w14:paraId="192DB17A" w14:textId="77777777" w:rsidR="00690A4C" w:rsidRDefault="00690A4C" w:rsidP="00690A4C">
      <w:pPr>
        <w:ind w:left="720"/>
        <w:jc w:val="both"/>
      </w:pPr>
    </w:p>
    <w:p w14:paraId="08FE52FD" w14:textId="77777777" w:rsidR="00690A4C" w:rsidRDefault="00690A4C" w:rsidP="00690A4C">
      <w:pPr>
        <w:ind w:left="360" w:firstLine="360"/>
        <w:jc w:val="both"/>
      </w:pPr>
      <w:r>
        <w:t>2.</w:t>
      </w:r>
      <w:r>
        <w:tab/>
        <w:t>D</w:t>
      </w:r>
      <w:r w:rsidRPr="00446989">
        <w:t>etermine overall program plans and priorities;</w:t>
      </w:r>
    </w:p>
    <w:p w14:paraId="1FC27A32" w14:textId="77777777" w:rsidR="00690A4C" w:rsidRDefault="00690A4C" w:rsidP="00690A4C">
      <w:pPr>
        <w:ind w:left="360" w:firstLine="360"/>
        <w:jc w:val="both"/>
      </w:pPr>
    </w:p>
    <w:p w14:paraId="02D6922E" w14:textId="77777777" w:rsidR="00690A4C" w:rsidRDefault="00690A4C" w:rsidP="00690A4C">
      <w:pPr>
        <w:ind w:left="360" w:firstLine="360"/>
        <w:jc w:val="both"/>
      </w:pPr>
      <w:r>
        <w:t>3.</w:t>
      </w:r>
      <w:r>
        <w:tab/>
        <w:t>A</w:t>
      </w:r>
      <w:r w:rsidRPr="00446989">
        <w:t>pprove all program proposals, budgets and fiscal policies;</w:t>
      </w:r>
    </w:p>
    <w:p w14:paraId="7CB2A328" w14:textId="77777777" w:rsidR="00690A4C" w:rsidRDefault="00690A4C" w:rsidP="00690A4C">
      <w:pPr>
        <w:ind w:left="360" w:firstLine="360"/>
        <w:jc w:val="both"/>
      </w:pPr>
    </w:p>
    <w:p w14:paraId="6C2A3B6E" w14:textId="037F80EB" w:rsidR="00690A4C" w:rsidRDefault="00690A4C" w:rsidP="00690A4C">
      <w:pPr>
        <w:ind w:left="360" w:firstLine="360"/>
        <w:jc w:val="both"/>
      </w:pPr>
      <w:r>
        <w:t>4.</w:t>
      </w:r>
      <w:r>
        <w:tab/>
        <w:t>A</w:t>
      </w:r>
      <w:r w:rsidRPr="00446989">
        <w:t>ssure compliance with all conditions of</w:t>
      </w:r>
      <w:r w:rsidR="00D818FC">
        <w:t xml:space="preserve"> LRP</w:t>
      </w:r>
      <w:r w:rsidRPr="00446989">
        <w:t xml:space="preserve"> Grants; and</w:t>
      </w:r>
    </w:p>
    <w:p w14:paraId="2B36CC25" w14:textId="77777777" w:rsidR="00690A4C" w:rsidRDefault="00690A4C" w:rsidP="00690A4C">
      <w:pPr>
        <w:ind w:left="360" w:firstLine="360"/>
        <w:jc w:val="both"/>
      </w:pPr>
    </w:p>
    <w:p w14:paraId="7042718B" w14:textId="0A2E2338" w:rsidR="00690A4C" w:rsidRPr="00446989" w:rsidRDefault="00690A4C" w:rsidP="00690A4C">
      <w:pPr>
        <w:ind w:left="1440" w:hanging="720"/>
        <w:jc w:val="both"/>
      </w:pPr>
      <w:r>
        <w:t>5.</w:t>
      </w:r>
      <w:r>
        <w:tab/>
      </w:r>
      <w:r w:rsidRPr="00446989">
        <w:t xml:space="preserve">Establish the policy of the </w:t>
      </w:r>
      <w:r w:rsidR="00D818FC">
        <w:t>LRP</w:t>
      </w:r>
      <w:r>
        <w:t xml:space="preserve"> </w:t>
      </w:r>
      <w:r w:rsidRPr="00446989">
        <w:t>and implement that polic</w:t>
      </w:r>
      <w:r>
        <w:t>y through the Chief Executive Officer</w:t>
      </w:r>
      <w:r w:rsidR="00D818FC">
        <w:t xml:space="preserve"> or President</w:t>
      </w:r>
      <w:r w:rsidRPr="00446989">
        <w:t>.</w:t>
      </w:r>
    </w:p>
    <w:p w14:paraId="400AD3FD" w14:textId="77777777" w:rsidR="00690A4C" w:rsidRPr="00446989" w:rsidRDefault="00690A4C" w:rsidP="00690A4C">
      <w:pPr>
        <w:jc w:val="both"/>
      </w:pPr>
    </w:p>
    <w:p w14:paraId="7A73595D" w14:textId="77777777" w:rsidR="00690A4C" w:rsidRPr="00446989" w:rsidRDefault="00690A4C" w:rsidP="00690A4C">
      <w:pPr>
        <w:jc w:val="center"/>
        <w:rPr>
          <w:b/>
          <w:u w:val="single"/>
        </w:rPr>
      </w:pPr>
      <w:r w:rsidRPr="00446989">
        <w:rPr>
          <w:b/>
          <w:u w:val="single"/>
        </w:rPr>
        <w:t>Section 2.</w:t>
      </w:r>
      <w:r w:rsidRPr="00446989">
        <w:t xml:space="preserve">     </w:t>
      </w:r>
      <w:r w:rsidRPr="00446989">
        <w:rPr>
          <w:b/>
          <w:u w:val="single"/>
        </w:rPr>
        <w:t xml:space="preserve">Individual </w:t>
      </w:r>
      <w:r>
        <w:rPr>
          <w:b/>
          <w:u w:val="single"/>
        </w:rPr>
        <w:t>Member Duties</w:t>
      </w:r>
    </w:p>
    <w:p w14:paraId="3638376D" w14:textId="77777777" w:rsidR="00690A4C" w:rsidRPr="00446989" w:rsidRDefault="00690A4C" w:rsidP="00690A4C">
      <w:pPr>
        <w:jc w:val="both"/>
        <w:rPr>
          <w:b/>
          <w:u w:val="single"/>
        </w:rPr>
      </w:pPr>
    </w:p>
    <w:p w14:paraId="25B32724" w14:textId="4E4699A9" w:rsidR="00690A4C" w:rsidRDefault="00690A4C" w:rsidP="00690A4C">
      <w:pPr>
        <w:jc w:val="both"/>
      </w:pPr>
      <w:r>
        <w:lastRenderedPageBreak/>
        <w:t>a)</w:t>
      </w:r>
      <w:r>
        <w:tab/>
        <w:t>Member</w:t>
      </w:r>
      <w:r w:rsidRPr="00446989">
        <w:t xml:space="preserve">s shall familiarize themselves with the programs, policies, and By-laws of </w:t>
      </w:r>
      <w:r w:rsidR="00D818FC">
        <w:t>LRP</w:t>
      </w:r>
      <w:r w:rsidRPr="00446989">
        <w:t xml:space="preserve"> in order for them to become familiar with the functions of the Board and their duties and responsibilities as </w:t>
      </w:r>
      <w:r>
        <w:t>Member</w:t>
      </w:r>
      <w:r w:rsidRPr="00446989">
        <w:t>s.</w:t>
      </w:r>
    </w:p>
    <w:p w14:paraId="64F1620C" w14:textId="77777777" w:rsidR="00690A4C" w:rsidRDefault="00690A4C" w:rsidP="00690A4C">
      <w:pPr>
        <w:jc w:val="both"/>
      </w:pPr>
    </w:p>
    <w:p w14:paraId="1B4B5BA0" w14:textId="5D3932A6" w:rsidR="00690A4C" w:rsidRDefault="00690A4C" w:rsidP="00690A4C">
      <w:pPr>
        <w:jc w:val="both"/>
      </w:pPr>
      <w:r>
        <w:t>b)</w:t>
      </w:r>
      <w:r>
        <w:tab/>
        <w:t>Members shall follow the highe</w:t>
      </w:r>
      <w:r w:rsidR="00D818FC">
        <w:t xml:space="preserve">st principles and standards of </w:t>
      </w:r>
      <w:r>
        <w:t xml:space="preserve">integrity, objectivity, competence, fairness, confidentiality, professionalism and diligence. </w:t>
      </w:r>
    </w:p>
    <w:p w14:paraId="3506C6DE" w14:textId="77777777" w:rsidR="00690A4C" w:rsidRDefault="00690A4C" w:rsidP="00690A4C">
      <w:pPr>
        <w:jc w:val="both"/>
      </w:pPr>
    </w:p>
    <w:p w14:paraId="6007FFE6" w14:textId="77777777" w:rsidR="00690A4C" w:rsidRDefault="00690A4C" w:rsidP="00690A4C">
      <w:pPr>
        <w:jc w:val="both"/>
      </w:pPr>
      <w:r>
        <w:t>c)</w:t>
      </w:r>
      <w:r>
        <w:tab/>
        <w:t>Members shall adhere to all fiduciary duties including the duty of care and loyalty, and the duty to comply with all applicable federal, state and local laws.</w:t>
      </w:r>
    </w:p>
    <w:p w14:paraId="2DF0FECF" w14:textId="77777777" w:rsidR="00690A4C" w:rsidRDefault="00690A4C" w:rsidP="00690A4C">
      <w:pPr>
        <w:jc w:val="both"/>
      </w:pPr>
    </w:p>
    <w:p w14:paraId="116C2664" w14:textId="42BC1F92" w:rsidR="00690A4C" w:rsidRPr="00AF458C" w:rsidRDefault="00690A4C" w:rsidP="00690A4C">
      <w:pPr>
        <w:jc w:val="both"/>
      </w:pPr>
      <w:r>
        <w:t>d</w:t>
      </w:r>
      <w:r w:rsidRPr="00AF458C">
        <w:t>)</w:t>
      </w:r>
      <w:r w:rsidRPr="00AF458C">
        <w:tab/>
        <w:t xml:space="preserve">Members shall exercise their powers in </w:t>
      </w:r>
      <w:r>
        <w:t xml:space="preserve">utmost </w:t>
      </w:r>
      <w:r w:rsidRPr="00AF458C">
        <w:t xml:space="preserve">good faith and with a view to </w:t>
      </w:r>
      <w:r>
        <w:t xml:space="preserve">upholding </w:t>
      </w:r>
      <w:r w:rsidRPr="00AF458C">
        <w:t xml:space="preserve">the interests of </w:t>
      </w:r>
      <w:r w:rsidR="00D818FC">
        <w:t>LRP</w:t>
      </w:r>
      <w:r w:rsidRPr="00AF458C">
        <w:t>.  In performing their respective duties, Members are entitled to rely on information, opinions, reports, books of account or statements, including financial statements and other financial data, that are prepared or presented by</w:t>
      </w:r>
      <w:r>
        <w:t xml:space="preserve"> o</w:t>
      </w:r>
      <w:r w:rsidRPr="00AF458C">
        <w:t xml:space="preserve">ne or more Members of </w:t>
      </w:r>
      <w:r w:rsidR="00D818FC">
        <w:t>LRP</w:t>
      </w:r>
      <w:r w:rsidRPr="00AF458C">
        <w:t>.</w:t>
      </w:r>
    </w:p>
    <w:p w14:paraId="7D097FF9" w14:textId="77777777" w:rsidR="00690A4C" w:rsidRPr="00AF458C" w:rsidRDefault="00690A4C" w:rsidP="00690A4C">
      <w:pPr>
        <w:ind w:left="360"/>
        <w:jc w:val="both"/>
      </w:pPr>
    </w:p>
    <w:p w14:paraId="707F75C1" w14:textId="0007BFCD" w:rsidR="00690A4C" w:rsidRDefault="00690A4C" w:rsidP="00690A4C">
      <w:pPr>
        <w:jc w:val="both"/>
      </w:pPr>
      <w:r>
        <w:t>e)</w:t>
      </w:r>
      <w:r>
        <w:tab/>
      </w:r>
      <w:r w:rsidRPr="00AF458C">
        <w:t>Members, in deciding upon matters of</w:t>
      </w:r>
      <w:r w:rsidR="00D818FC">
        <w:t xml:space="preserve"> LRP</w:t>
      </w:r>
      <w:r w:rsidRPr="00AF458C">
        <w:t xml:space="preserve"> business, are presumed to act in good faith, on an informed basis and with a view to </w:t>
      </w:r>
      <w:r>
        <w:t xml:space="preserve">upholding </w:t>
      </w:r>
      <w:r w:rsidRPr="00AF458C">
        <w:t xml:space="preserve">the interests </w:t>
      </w:r>
      <w:r>
        <w:t xml:space="preserve">of </w:t>
      </w:r>
      <w:r w:rsidR="00D818FC">
        <w:t>LRP</w:t>
      </w:r>
      <w:r w:rsidRPr="00AF458C">
        <w:t xml:space="preserve">.  In </w:t>
      </w:r>
      <w:r>
        <w:t>pursuance thereof</w:t>
      </w:r>
      <w:r w:rsidRPr="00AF458C">
        <w:t>, Members may consider (i) the interests of</w:t>
      </w:r>
      <w:r w:rsidR="00D818FC">
        <w:t xml:space="preserve"> LRP’s</w:t>
      </w:r>
      <w:r w:rsidR="005A12CC">
        <w:t xml:space="preserve"> volunteers, stakeholders, </w:t>
      </w:r>
      <w:r w:rsidRPr="00AF458C">
        <w:t>and c</w:t>
      </w:r>
      <w:r>
        <w:t>lients</w:t>
      </w:r>
      <w:r w:rsidRPr="00AF458C">
        <w:t xml:space="preserve">; (ii) the economy of the </w:t>
      </w:r>
      <w:r>
        <w:t>s</w:t>
      </w:r>
      <w:r w:rsidRPr="00AF458C">
        <w:t xml:space="preserve">tate and </w:t>
      </w:r>
      <w:r>
        <w:t>n</w:t>
      </w:r>
      <w:r w:rsidRPr="00AF458C">
        <w:t xml:space="preserve">ation; (iii) the interests of the community; and (iv) the long-term as well as short-term interests of </w:t>
      </w:r>
      <w:r w:rsidR="005A12CC">
        <w:t>LRP.</w:t>
      </w:r>
    </w:p>
    <w:p w14:paraId="64D56885" w14:textId="77777777" w:rsidR="00690A4C" w:rsidRDefault="00690A4C" w:rsidP="00690A4C">
      <w:pPr>
        <w:jc w:val="both"/>
      </w:pPr>
    </w:p>
    <w:p w14:paraId="6A179672" w14:textId="77777777" w:rsidR="00690A4C" w:rsidRPr="00446989" w:rsidRDefault="00690A4C" w:rsidP="00690A4C">
      <w:pPr>
        <w:jc w:val="center"/>
        <w:rPr>
          <w:b/>
          <w:u w:val="single"/>
        </w:rPr>
      </w:pPr>
      <w:r w:rsidRPr="00446989">
        <w:rPr>
          <w:b/>
          <w:u w:val="single"/>
        </w:rPr>
        <w:t>Section 3.</w:t>
      </w:r>
      <w:r w:rsidRPr="00446989">
        <w:t xml:space="preserve">     </w:t>
      </w:r>
      <w:r w:rsidRPr="00446989">
        <w:rPr>
          <w:b/>
          <w:u w:val="single"/>
        </w:rPr>
        <w:t>Conflict of Interest</w:t>
      </w:r>
    </w:p>
    <w:p w14:paraId="25F39557" w14:textId="77777777" w:rsidR="00690A4C" w:rsidRPr="00446989" w:rsidRDefault="00690A4C" w:rsidP="00690A4C">
      <w:pPr>
        <w:jc w:val="both"/>
        <w:rPr>
          <w:b/>
          <w:u w:val="single"/>
        </w:rPr>
      </w:pPr>
    </w:p>
    <w:p w14:paraId="0CB50319" w14:textId="78EF6B30" w:rsidR="00690A4C" w:rsidRDefault="00690A4C" w:rsidP="00690A4C">
      <w:pPr>
        <w:jc w:val="both"/>
      </w:pPr>
      <w:r>
        <w:t xml:space="preserve">a)   Prior to voting on any </w:t>
      </w:r>
      <w:r w:rsidR="005A12CC">
        <w:t xml:space="preserve">LRP </w:t>
      </w:r>
      <w:r>
        <w:t>Board m</w:t>
      </w:r>
      <w:r w:rsidR="005A12CC">
        <w:t>atter, a</w:t>
      </w:r>
      <w:r>
        <w:t xml:space="preserve"> Committee Member who is also a board member of a </w:t>
      </w:r>
      <w:r w:rsidR="005A12CC">
        <w:t>LRP-related organization</w:t>
      </w:r>
      <w:r>
        <w:t>, must disclose whether the Member has a conflict of interest, e.g. a duty of loyalty, to the Related Organization which would otherwise affect or influence his or her vote.  If it is determined by a majority of the Committee that a conflict of interest exists, then the Committee Member shall not vote on the matter</w:t>
      </w:r>
      <w:r w:rsidR="005A12CC">
        <w:t>.</w:t>
      </w:r>
      <w:r>
        <w:t xml:space="preserve"> </w:t>
      </w:r>
    </w:p>
    <w:p w14:paraId="17449D6B" w14:textId="77777777" w:rsidR="00690A4C" w:rsidRDefault="00690A4C" w:rsidP="00690A4C">
      <w:pPr>
        <w:jc w:val="both"/>
      </w:pPr>
    </w:p>
    <w:p w14:paraId="3E57C25A" w14:textId="1EF76E51" w:rsidR="00690A4C" w:rsidRDefault="00690A4C" w:rsidP="00690A4C">
      <w:pPr>
        <w:jc w:val="both"/>
      </w:pPr>
      <w:r>
        <w:t>b)  No Board Member may vote on a matter in which the Member or any relative within the third degree of consanguinity</w:t>
      </w:r>
      <w:r w:rsidR="005A12CC">
        <w:t xml:space="preserve"> or affinity has any financial or political interest</w:t>
      </w:r>
      <w:r>
        <w:t>, direct or indirect interest, without first declaring in the meeting the specific nature of that interest.  Violation of this provision shall constitute grounds for removal from office.</w:t>
      </w:r>
    </w:p>
    <w:p w14:paraId="47C7BE2D" w14:textId="77777777" w:rsidR="00690A4C" w:rsidRDefault="00690A4C" w:rsidP="00690A4C">
      <w:pPr>
        <w:jc w:val="both"/>
      </w:pPr>
    </w:p>
    <w:p w14:paraId="54D7A920" w14:textId="42803D95" w:rsidR="00690A4C" w:rsidRDefault="005A12CC" w:rsidP="00690A4C">
      <w:pPr>
        <w:jc w:val="both"/>
      </w:pPr>
      <w:r>
        <w:t xml:space="preserve">c)  The Chief Executive Officer, President, </w:t>
      </w:r>
      <w:r w:rsidR="00690A4C">
        <w:t>or Chairman shall, on an annual basis, review transactions or relationships of Board Members s to ensure compliance with this Section.</w:t>
      </w:r>
    </w:p>
    <w:p w14:paraId="7080163A" w14:textId="77777777" w:rsidR="00690A4C" w:rsidRDefault="00690A4C" w:rsidP="00690A4C">
      <w:pPr>
        <w:jc w:val="both"/>
      </w:pPr>
    </w:p>
    <w:p w14:paraId="7CE19498" w14:textId="77777777" w:rsidR="00690A4C" w:rsidRDefault="00690A4C" w:rsidP="00690A4C">
      <w:pPr>
        <w:jc w:val="both"/>
      </w:pPr>
      <w:r>
        <w:t>d)  The Board has the authority to take appropriate corrective action for any violation of this provision.</w:t>
      </w:r>
    </w:p>
    <w:p w14:paraId="750E9037" w14:textId="77777777" w:rsidR="00690A4C" w:rsidRDefault="00690A4C" w:rsidP="00690A4C">
      <w:pPr>
        <w:jc w:val="both"/>
      </w:pPr>
    </w:p>
    <w:p w14:paraId="4ABF77B4" w14:textId="77777777" w:rsidR="00690A4C" w:rsidRPr="00446989" w:rsidRDefault="00690A4C" w:rsidP="00690A4C">
      <w:pPr>
        <w:jc w:val="center"/>
        <w:rPr>
          <w:b/>
          <w:u w:val="single"/>
        </w:rPr>
      </w:pPr>
      <w:r w:rsidRPr="00446989">
        <w:rPr>
          <w:b/>
          <w:u w:val="single"/>
        </w:rPr>
        <w:t>Section 4.</w:t>
      </w:r>
      <w:r w:rsidRPr="00446989">
        <w:t xml:space="preserve">     </w:t>
      </w:r>
      <w:r w:rsidRPr="00446989">
        <w:rPr>
          <w:b/>
          <w:u w:val="single"/>
        </w:rPr>
        <w:t>Indemnification</w:t>
      </w:r>
    </w:p>
    <w:p w14:paraId="2E60199F" w14:textId="77777777" w:rsidR="00690A4C" w:rsidRPr="00446989" w:rsidRDefault="00690A4C" w:rsidP="00690A4C">
      <w:pPr>
        <w:jc w:val="both"/>
        <w:rPr>
          <w:b/>
          <w:u w:val="single"/>
        </w:rPr>
      </w:pPr>
    </w:p>
    <w:p w14:paraId="37C3AB73" w14:textId="77777777" w:rsidR="00690A4C" w:rsidRPr="00446989" w:rsidRDefault="00690A4C" w:rsidP="00690A4C">
      <w:pPr>
        <w:jc w:val="both"/>
      </w:pPr>
      <w:r w:rsidRPr="00446989">
        <w:t xml:space="preserve">Each person who was or is a party </w:t>
      </w:r>
      <w:r w:rsidRPr="0078364B">
        <w:t>or</w:t>
      </w:r>
      <w:r w:rsidRPr="00446989">
        <w:t xml:space="preserve"> threatened to be made a party to any action, suit or proceeding of any nature by reason that he/she was or is a director, officer, employee or agent of </w:t>
      </w:r>
      <w:r>
        <w:t>CSA</w:t>
      </w:r>
      <w:r w:rsidRPr="00446989">
        <w:t xml:space="preserve">, shall be indemnified and held harmless by </w:t>
      </w:r>
      <w:r>
        <w:t>CSA</w:t>
      </w:r>
      <w:r w:rsidRPr="00446989">
        <w:t xml:space="preserve"> to the fullest extent permitted by Nevada law, from all costs, expenses, liabilities, damages and judgments, except to the extent such persons actions’ constituted criminal conduct, willful misfeasance, bad faith, gross negligence or reckless disregard of responsibilities.</w:t>
      </w:r>
    </w:p>
    <w:p w14:paraId="68952794" w14:textId="77777777" w:rsidR="00690A4C" w:rsidRDefault="00690A4C" w:rsidP="00690A4C">
      <w:pPr>
        <w:jc w:val="both"/>
      </w:pPr>
    </w:p>
    <w:p w14:paraId="3D1C3993" w14:textId="77777777" w:rsidR="00690A4C" w:rsidRPr="00446989" w:rsidRDefault="00690A4C" w:rsidP="00690A4C">
      <w:pPr>
        <w:jc w:val="both"/>
      </w:pPr>
    </w:p>
    <w:p w14:paraId="7ED989F3" w14:textId="77777777" w:rsidR="00690A4C" w:rsidRPr="00446989" w:rsidRDefault="00690A4C" w:rsidP="00690A4C">
      <w:pPr>
        <w:jc w:val="center"/>
        <w:rPr>
          <w:b/>
        </w:rPr>
      </w:pPr>
      <w:r w:rsidRPr="00446989">
        <w:rPr>
          <w:b/>
        </w:rPr>
        <w:t>ARTICLE VI</w:t>
      </w:r>
    </w:p>
    <w:p w14:paraId="7A8E2F67" w14:textId="77777777" w:rsidR="00690A4C" w:rsidRPr="00446989" w:rsidRDefault="00690A4C" w:rsidP="00690A4C">
      <w:pPr>
        <w:jc w:val="center"/>
      </w:pPr>
    </w:p>
    <w:p w14:paraId="3BBD73A3" w14:textId="77777777" w:rsidR="00690A4C" w:rsidRPr="00446989" w:rsidRDefault="00690A4C" w:rsidP="00690A4C">
      <w:pPr>
        <w:jc w:val="center"/>
        <w:rPr>
          <w:b/>
          <w:u w:val="single"/>
        </w:rPr>
      </w:pPr>
      <w:r w:rsidRPr="00446989">
        <w:rPr>
          <w:b/>
          <w:u w:val="single"/>
        </w:rPr>
        <w:t>OFFICERS</w:t>
      </w:r>
    </w:p>
    <w:p w14:paraId="6E09F95F" w14:textId="77777777" w:rsidR="00690A4C" w:rsidRPr="00446989" w:rsidRDefault="00690A4C" w:rsidP="00690A4C">
      <w:pPr>
        <w:jc w:val="center"/>
      </w:pPr>
    </w:p>
    <w:p w14:paraId="0FB0A474" w14:textId="77777777" w:rsidR="00690A4C" w:rsidRPr="00446989" w:rsidRDefault="00690A4C" w:rsidP="00690A4C">
      <w:pPr>
        <w:jc w:val="center"/>
        <w:rPr>
          <w:b/>
          <w:u w:val="single"/>
        </w:rPr>
      </w:pPr>
      <w:r w:rsidRPr="00446989">
        <w:rPr>
          <w:b/>
          <w:u w:val="single"/>
        </w:rPr>
        <w:t>Section 1.</w:t>
      </w:r>
      <w:r w:rsidRPr="00446989">
        <w:t xml:space="preserve">     </w:t>
      </w:r>
      <w:r w:rsidRPr="00446989">
        <w:rPr>
          <w:b/>
          <w:u w:val="single"/>
        </w:rPr>
        <w:t>Officers</w:t>
      </w:r>
    </w:p>
    <w:p w14:paraId="06A1C232" w14:textId="77777777" w:rsidR="00690A4C" w:rsidRPr="00446989" w:rsidRDefault="00690A4C" w:rsidP="00690A4C">
      <w:pPr>
        <w:jc w:val="both"/>
        <w:rPr>
          <w:b/>
          <w:u w:val="single"/>
        </w:rPr>
      </w:pPr>
    </w:p>
    <w:p w14:paraId="06A3B9A8" w14:textId="77777777" w:rsidR="00690A4C" w:rsidRPr="00446989" w:rsidRDefault="00690A4C" w:rsidP="00690A4C">
      <w:pPr>
        <w:jc w:val="both"/>
      </w:pPr>
      <w:r w:rsidRPr="00446989">
        <w:t xml:space="preserve">The Officers of the Board shall be selected from among the </w:t>
      </w:r>
      <w:r>
        <w:t>Member</w:t>
      </w:r>
      <w:r w:rsidRPr="00446989">
        <w:t>s and shall be:  Chairperson, V</w:t>
      </w:r>
      <w:r>
        <w:t>ice-Chairperson, Secretary</w:t>
      </w:r>
      <w:r w:rsidRPr="0078364B">
        <w:t>/Treasurer</w:t>
      </w:r>
      <w:r w:rsidRPr="00446989">
        <w:t xml:space="preserve">.  </w:t>
      </w:r>
      <w:r>
        <w:t xml:space="preserve">Each </w:t>
      </w:r>
      <w:r w:rsidRPr="00446989">
        <w:t>Officer shall serve for two (2) year</w:t>
      </w:r>
      <w:r w:rsidRPr="00446989">
        <w:rPr>
          <w:b/>
          <w:bCs/>
          <w:i/>
          <w:iCs/>
        </w:rPr>
        <w:t>s</w:t>
      </w:r>
      <w:r w:rsidRPr="00446989">
        <w:t xml:space="preserve"> or until th</w:t>
      </w:r>
      <w:r>
        <w:t>eir successors have been chosen or re-elected.</w:t>
      </w:r>
    </w:p>
    <w:p w14:paraId="52160C11" w14:textId="77777777" w:rsidR="00690A4C" w:rsidRPr="00446989" w:rsidRDefault="00690A4C" w:rsidP="00690A4C">
      <w:pPr>
        <w:jc w:val="both"/>
      </w:pPr>
    </w:p>
    <w:p w14:paraId="32D9BE32" w14:textId="77777777" w:rsidR="00690A4C" w:rsidRPr="00446989" w:rsidRDefault="00690A4C" w:rsidP="00690A4C">
      <w:pPr>
        <w:jc w:val="both"/>
      </w:pPr>
    </w:p>
    <w:p w14:paraId="66624BB8" w14:textId="77777777" w:rsidR="00690A4C" w:rsidRPr="00446989" w:rsidRDefault="00690A4C" w:rsidP="00690A4C">
      <w:pPr>
        <w:jc w:val="center"/>
        <w:rPr>
          <w:b/>
          <w:u w:val="single"/>
        </w:rPr>
      </w:pPr>
      <w:r w:rsidRPr="00446989">
        <w:rPr>
          <w:b/>
          <w:u w:val="single"/>
        </w:rPr>
        <w:t>Section 2.</w:t>
      </w:r>
      <w:r w:rsidRPr="00446989">
        <w:t xml:space="preserve">     </w:t>
      </w:r>
      <w:r w:rsidRPr="00446989">
        <w:rPr>
          <w:b/>
          <w:u w:val="single"/>
        </w:rPr>
        <w:t>Election of Officers</w:t>
      </w:r>
    </w:p>
    <w:p w14:paraId="63FFBD97" w14:textId="77777777" w:rsidR="00690A4C" w:rsidRPr="00446989" w:rsidRDefault="00690A4C" w:rsidP="00690A4C">
      <w:pPr>
        <w:jc w:val="both"/>
        <w:rPr>
          <w:b/>
          <w:u w:val="single"/>
        </w:rPr>
      </w:pPr>
    </w:p>
    <w:p w14:paraId="65192B56" w14:textId="77777777" w:rsidR="00690A4C" w:rsidRPr="00446989" w:rsidRDefault="00690A4C" w:rsidP="00690A4C">
      <w:pPr>
        <w:jc w:val="both"/>
        <w:rPr>
          <w:strike/>
        </w:rPr>
      </w:pPr>
      <w:r w:rsidRPr="00446989">
        <w:t>The election of Officers shall be held at the regular or a special meeting of the Board</w:t>
      </w:r>
      <w:r>
        <w:t>.  If necessary, p</w:t>
      </w:r>
      <w:r w:rsidRPr="00446989">
        <w:t xml:space="preserve">rior to the election meeting, an ad hoc committee shall be appointed to assist in the election of Officers.  </w:t>
      </w:r>
    </w:p>
    <w:p w14:paraId="11A06826" w14:textId="77777777" w:rsidR="00690A4C" w:rsidRDefault="00690A4C" w:rsidP="00690A4C">
      <w:pPr>
        <w:jc w:val="both"/>
      </w:pPr>
    </w:p>
    <w:p w14:paraId="51C82E7B" w14:textId="77777777" w:rsidR="00690A4C" w:rsidRPr="00446989" w:rsidRDefault="00690A4C" w:rsidP="00690A4C">
      <w:pPr>
        <w:jc w:val="center"/>
        <w:rPr>
          <w:b/>
          <w:u w:val="single"/>
        </w:rPr>
      </w:pPr>
      <w:r w:rsidRPr="00446989">
        <w:rPr>
          <w:b/>
          <w:u w:val="single"/>
        </w:rPr>
        <w:t>Section 3.</w:t>
      </w:r>
      <w:r w:rsidRPr="00446989">
        <w:t xml:space="preserve">     </w:t>
      </w:r>
      <w:r w:rsidRPr="00446989">
        <w:rPr>
          <w:b/>
          <w:u w:val="single"/>
        </w:rPr>
        <w:t>Vacancies; Recall</w:t>
      </w:r>
    </w:p>
    <w:p w14:paraId="07ABF2C3" w14:textId="77777777" w:rsidR="00690A4C" w:rsidRPr="00446989" w:rsidRDefault="00690A4C" w:rsidP="00690A4C">
      <w:pPr>
        <w:jc w:val="both"/>
        <w:rPr>
          <w:b/>
          <w:u w:val="single"/>
        </w:rPr>
      </w:pPr>
    </w:p>
    <w:p w14:paraId="6A8CE0A7" w14:textId="77777777" w:rsidR="00690A4C" w:rsidRDefault="00690A4C" w:rsidP="00690A4C">
      <w:pPr>
        <w:jc w:val="both"/>
      </w:pPr>
      <w:r>
        <w:t>a)</w:t>
      </w:r>
      <w:r>
        <w:tab/>
      </w:r>
      <w:r w:rsidRPr="00446989">
        <w:t>In the event a vacancy occurs in any office of the Board o</w:t>
      </w:r>
      <w:r>
        <w:t>r</w:t>
      </w:r>
      <w:r w:rsidRPr="00446989">
        <w:t xml:space="preserve"> Executive Committee, an election shall be held at a subsequent regular meeting to fill </w:t>
      </w:r>
      <w:r>
        <w:t>such</w:t>
      </w:r>
      <w:r w:rsidRPr="00446989">
        <w:t xml:space="preserve"> vacancy for the remainder of the term.  The </w:t>
      </w:r>
      <w:r>
        <w:t>Member</w:t>
      </w:r>
      <w:r w:rsidRPr="00446989">
        <w:t xml:space="preserve"> </w:t>
      </w:r>
      <w:r>
        <w:t xml:space="preserve">so elected to </w:t>
      </w:r>
      <w:r w:rsidRPr="00446989">
        <w:t>fill</w:t>
      </w:r>
      <w:r>
        <w:t xml:space="preserve"> such</w:t>
      </w:r>
      <w:r w:rsidRPr="00446989">
        <w:t xml:space="preserve"> vacancy shall be a representative of the same category as the </w:t>
      </w:r>
      <w:r>
        <w:t>Member</w:t>
      </w:r>
      <w:r w:rsidRPr="00446989">
        <w:t xml:space="preserve"> he or she is replacing.</w:t>
      </w:r>
    </w:p>
    <w:p w14:paraId="39936140" w14:textId="77777777" w:rsidR="00690A4C" w:rsidRPr="00446989" w:rsidRDefault="00690A4C" w:rsidP="00690A4C">
      <w:pPr>
        <w:ind w:left="360"/>
        <w:jc w:val="both"/>
      </w:pPr>
    </w:p>
    <w:p w14:paraId="6606B462" w14:textId="77777777" w:rsidR="00690A4C" w:rsidRPr="00446989" w:rsidRDefault="00690A4C" w:rsidP="00690A4C">
      <w:pPr>
        <w:jc w:val="both"/>
      </w:pPr>
      <w:r>
        <w:t>b)</w:t>
      </w:r>
      <w:r>
        <w:tab/>
      </w:r>
      <w:r w:rsidRPr="00446989">
        <w:t>A motion to recall any Officer must be approved by a two-thirds vote of the Board at any regular or special meeting.  No Officer may be recalled unless the subject of recall is specifically set forth as part of the agenda for the meeting at which the recall occurs.  Upon approval of a recall motion, an election to fill the vacancy or vacancies shall be held at the next succeeding regular meeting</w:t>
      </w:r>
    </w:p>
    <w:p w14:paraId="2A42EF2A" w14:textId="77777777" w:rsidR="00690A4C" w:rsidRPr="00446989" w:rsidRDefault="00690A4C" w:rsidP="00690A4C">
      <w:pPr>
        <w:jc w:val="both"/>
      </w:pPr>
    </w:p>
    <w:p w14:paraId="64DDF6BF" w14:textId="77777777" w:rsidR="00690A4C" w:rsidRPr="00446989" w:rsidRDefault="00690A4C" w:rsidP="00690A4C">
      <w:pPr>
        <w:jc w:val="center"/>
        <w:rPr>
          <w:b/>
          <w:u w:val="single"/>
        </w:rPr>
      </w:pPr>
      <w:r w:rsidRPr="00446989">
        <w:rPr>
          <w:b/>
          <w:u w:val="single"/>
        </w:rPr>
        <w:t>Section 4.</w:t>
      </w:r>
      <w:r w:rsidRPr="00446989">
        <w:t xml:space="preserve">     </w:t>
      </w:r>
      <w:r w:rsidRPr="00446989">
        <w:rPr>
          <w:b/>
          <w:u w:val="single"/>
        </w:rPr>
        <w:t>Chairperson</w:t>
      </w:r>
    </w:p>
    <w:p w14:paraId="324FEB15" w14:textId="77777777" w:rsidR="00690A4C" w:rsidRPr="00446989" w:rsidRDefault="00690A4C" w:rsidP="00690A4C">
      <w:pPr>
        <w:jc w:val="both"/>
        <w:rPr>
          <w:b/>
          <w:u w:val="single"/>
        </w:rPr>
      </w:pPr>
    </w:p>
    <w:p w14:paraId="3EFA5B79" w14:textId="77777777" w:rsidR="00690A4C" w:rsidRPr="00446989" w:rsidRDefault="00690A4C" w:rsidP="00690A4C">
      <w:pPr>
        <w:jc w:val="both"/>
      </w:pPr>
      <w:r w:rsidRPr="00446989">
        <w:t xml:space="preserve">The Chairperson of the Board shall preside at meetings of the Board and meetings of the Executive Committee.  The Chairperson shall appoint the </w:t>
      </w:r>
      <w:r>
        <w:t>c</w:t>
      </w:r>
      <w:r w:rsidRPr="00446989">
        <w:t xml:space="preserve">hairpersons of other committees and jointly with the committee </w:t>
      </w:r>
      <w:r>
        <w:t>c</w:t>
      </w:r>
      <w:r w:rsidRPr="00446989">
        <w:t xml:space="preserve">hairperson, appoint the </w:t>
      </w:r>
      <w:r>
        <w:t>Member</w:t>
      </w:r>
      <w:r w:rsidRPr="00446989">
        <w:t xml:space="preserve">s of committees.  The Chairperson shall be </w:t>
      </w:r>
      <w:r>
        <w:t xml:space="preserve">a </w:t>
      </w:r>
      <w:r w:rsidRPr="00446989">
        <w:t>nonvoting, ex</w:t>
      </w:r>
      <w:r>
        <w:t>-</w:t>
      </w:r>
      <w:r w:rsidRPr="00446989">
        <w:t xml:space="preserve">officio </w:t>
      </w:r>
      <w:r>
        <w:t>Member</w:t>
      </w:r>
      <w:r w:rsidRPr="00446989">
        <w:t xml:space="preserve"> of all committees.  At meetings of the Board, the Chairperson shall vote only to break a tie vote, except in the election of Officers.  A majority vote is necessary to constitute </w:t>
      </w:r>
      <w:r>
        <w:t xml:space="preserve">as an </w:t>
      </w:r>
      <w:r w:rsidRPr="00446989">
        <w:t>action of the Board.  The Chairman may appoint a Parliamentarian.</w:t>
      </w:r>
    </w:p>
    <w:p w14:paraId="2593F871" w14:textId="77777777" w:rsidR="00690A4C" w:rsidRPr="00446989" w:rsidRDefault="00690A4C" w:rsidP="00690A4C">
      <w:pPr>
        <w:jc w:val="both"/>
      </w:pPr>
    </w:p>
    <w:p w14:paraId="38AEC578" w14:textId="77777777" w:rsidR="00690A4C" w:rsidRPr="00446989" w:rsidRDefault="00690A4C" w:rsidP="00690A4C">
      <w:pPr>
        <w:jc w:val="center"/>
        <w:rPr>
          <w:b/>
          <w:u w:val="single"/>
        </w:rPr>
      </w:pPr>
      <w:r w:rsidRPr="00446989">
        <w:rPr>
          <w:b/>
          <w:u w:val="single"/>
        </w:rPr>
        <w:t>Section 5.</w:t>
      </w:r>
      <w:r w:rsidRPr="00446989">
        <w:t xml:space="preserve">     </w:t>
      </w:r>
      <w:r w:rsidRPr="00446989">
        <w:rPr>
          <w:b/>
          <w:u w:val="single"/>
        </w:rPr>
        <w:t>Vice Chairperson</w:t>
      </w:r>
    </w:p>
    <w:p w14:paraId="23DA4BD6" w14:textId="77777777" w:rsidR="00690A4C" w:rsidRPr="00446989" w:rsidRDefault="00690A4C" w:rsidP="00690A4C">
      <w:pPr>
        <w:jc w:val="both"/>
        <w:rPr>
          <w:b/>
          <w:u w:val="single"/>
        </w:rPr>
      </w:pPr>
    </w:p>
    <w:p w14:paraId="089C0FE9" w14:textId="77777777" w:rsidR="00690A4C" w:rsidRPr="00446989" w:rsidRDefault="00690A4C" w:rsidP="00690A4C">
      <w:pPr>
        <w:jc w:val="both"/>
      </w:pPr>
      <w:r w:rsidRPr="00446989">
        <w:t xml:space="preserve">The Vice Chairperson shall </w:t>
      </w:r>
      <w:r w:rsidRPr="00A9778B">
        <w:rPr>
          <w:rFonts w:cstheme="minorHAnsi"/>
          <w:shd w:val="clear" w:color="auto" w:fill="FFFFFF"/>
        </w:rPr>
        <w:t xml:space="preserve">be vested with </w:t>
      </w:r>
      <w:r w:rsidRPr="00446989">
        <w:t>all the powers and shall perform all of the duties of the Chairperson in the absence of the Chairperson.</w:t>
      </w:r>
    </w:p>
    <w:p w14:paraId="661B15D7" w14:textId="77777777" w:rsidR="00690A4C" w:rsidRPr="00446989" w:rsidRDefault="00690A4C" w:rsidP="00690A4C">
      <w:pPr>
        <w:jc w:val="both"/>
      </w:pPr>
    </w:p>
    <w:p w14:paraId="3821BBC9" w14:textId="77777777" w:rsidR="00690A4C" w:rsidRPr="00446989" w:rsidRDefault="00690A4C" w:rsidP="00690A4C">
      <w:pPr>
        <w:jc w:val="center"/>
        <w:rPr>
          <w:b/>
          <w:u w:val="single"/>
        </w:rPr>
      </w:pPr>
      <w:r w:rsidRPr="00446989">
        <w:rPr>
          <w:b/>
          <w:u w:val="single"/>
        </w:rPr>
        <w:t>Section 6.</w:t>
      </w:r>
      <w:r w:rsidRPr="00446989">
        <w:t xml:space="preserve">     </w:t>
      </w:r>
      <w:r w:rsidRPr="007059C1">
        <w:rPr>
          <w:b/>
          <w:u w:val="single"/>
        </w:rPr>
        <w:t>Secretary</w:t>
      </w:r>
      <w:r w:rsidRPr="007059C1">
        <w:rPr>
          <w:b/>
        </w:rPr>
        <w:t>/</w:t>
      </w:r>
      <w:r w:rsidRPr="00446989">
        <w:rPr>
          <w:b/>
          <w:u w:val="single"/>
        </w:rPr>
        <w:t>Treasurer</w:t>
      </w:r>
    </w:p>
    <w:p w14:paraId="012DF054" w14:textId="77777777" w:rsidR="00690A4C" w:rsidRPr="00446989" w:rsidRDefault="00690A4C" w:rsidP="00690A4C">
      <w:pPr>
        <w:jc w:val="both"/>
        <w:rPr>
          <w:b/>
          <w:u w:val="single"/>
        </w:rPr>
      </w:pPr>
    </w:p>
    <w:p w14:paraId="5A6985FB" w14:textId="77777777" w:rsidR="00690A4C" w:rsidRPr="007059C1" w:rsidRDefault="00690A4C" w:rsidP="00690A4C">
      <w:pPr>
        <w:jc w:val="both"/>
      </w:pPr>
      <w:r w:rsidRPr="00446989">
        <w:lastRenderedPageBreak/>
        <w:t xml:space="preserve">The </w:t>
      </w:r>
      <w:r>
        <w:t>Secretary/</w:t>
      </w:r>
      <w:r w:rsidRPr="00446989">
        <w:t xml:space="preserve">Treasurer shall </w:t>
      </w:r>
      <w:r>
        <w:t xml:space="preserve">be responsible for maintaining the minutes of all meetings of the Board as well as be responsible for notifying all Members of any special and regular meetings and shall perform such correspondence as necessary.  The Secretary/Treasurer shall </w:t>
      </w:r>
      <w:r w:rsidRPr="00446989">
        <w:t>have charge of the funds of</w:t>
      </w:r>
      <w:r>
        <w:t xml:space="preserve"> CSA</w:t>
      </w:r>
      <w:r w:rsidRPr="00446989">
        <w:t>, under the mana</w:t>
      </w:r>
      <w:r>
        <w:t>gement of the Chief Executive Officer</w:t>
      </w:r>
      <w:r w:rsidRPr="00446989">
        <w:t xml:space="preserve">, and shall arrange for the deposit of the funds in the name of </w:t>
      </w:r>
      <w:r>
        <w:t xml:space="preserve">CSA </w:t>
      </w:r>
      <w:r w:rsidRPr="00446989">
        <w:t>in a bank designated by the Board.  Checks shall be signed by individuals as d</w:t>
      </w:r>
      <w:r>
        <w:t>esignated in a Board resolution.</w:t>
      </w:r>
    </w:p>
    <w:p w14:paraId="1D45C242" w14:textId="77777777" w:rsidR="00690A4C" w:rsidRPr="00446989" w:rsidRDefault="00690A4C" w:rsidP="00690A4C">
      <w:pPr>
        <w:jc w:val="both"/>
      </w:pPr>
    </w:p>
    <w:p w14:paraId="183A1547" w14:textId="77777777" w:rsidR="00690A4C" w:rsidRPr="00446989" w:rsidRDefault="00690A4C" w:rsidP="00690A4C">
      <w:pPr>
        <w:jc w:val="center"/>
        <w:rPr>
          <w:b/>
        </w:rPr>
      </w:pPr>
      <w:r w:rsidRPr="00446989">
        <w:rPr>
          <w:b/>
        </w:rPr>
        <w:t>ARTICLE V11</w:t>
      </w:r>
    </w:p>
    <w:p w14:paraId="074EFA38" w14:textId="77777777" w:rsidR="00690A4C" w:rsidRPr="00446989" w:rsidRDefault="00690A4C" w:rsidP="00690A4C">
      <w:pPr>
        <w:jc w:val="center"/>
      </w:pPr>
    </w:p>
    <w:p w14:paraId="7BE1FD5F" w14:textId="77777777" w:rsidR="00690A4C" w:rsidRDefault="00690A4C" w:rsidP="00690A4C">
      <w:pPr>
        <w:jc w:val="center"/>
        <w:rPr>
          <w:b/>
          <w:u w:val="single"/>
        </w:rPr>
      </w:pPr>
      <w:r w:rsidRPr="00446989">
        <w:rPr>
          <w:b/>
          <w:u w:val="single"/>
        </w:rPr>
        <w:t>COMMITTEES</w:t>
      </w:r>
    </w:p>
    <w:p w14:paraId="27C22D35" w14:textId="77777777" w:rsidR="00690A4C" w:rsidRPr="00446989" w:rsidRDefault="00690A4C" w:rsidP="00690A4C">
      <w:pPr>
        <w:jc w:val="center"/>
        <w:rPr>
          <w:b/>
          <w:u w:val="single"/>
        </w:rPr>
      </w:pPr>
    </w:p>
    <w:p w14:paraId="5F4D224B" w14:textId="77777777" w:rsidR="00690A4C" w:rsidRPr="00446989" w:rsidRDefault="00690A4C" w:rsidP="00690A4C">
      <w:pPr>
        <w:jc w:val="center"/>
        <w:rPr>
          <w:b/>
          <w:u w:val="single"/>
        </w:rPr>
      </w:pPr>
      <w:r w:rsidRPr="00446989">
        <w:rPr>
          <w:b/>
          <w:u w:val="single"/>
        </w:rPr>
        <w:t>Section 1.</w:t>
      </w:r>
      <w:r w:rsidRPr="00446989">
        <w:t xml:space="preserve">     </w:t>
      </w:r>
      <w:r w:rsidRPr="00446989">
        <w:rPr>
          <w:b/>
          <w:u w:val="single"/>
        </w:rPr>
        <w:t>Standing Committees</w:t>
      </w:r>
    </w:p>
    <w:p w14:paraId="2D29817F" w14:textId="77777777" w:rsidR="00690A4C" w:rsidRPr="00446989" w:rsidRDefault="00690A4C" w:rsidP="00690A4C">
      <w:pPr>
        <w:jc w:val="both"/>
        <w:rPr>
          <w:b/>
          <w:u w:val="single"/>
        </w:rPr>
      </w:pPr>
    </w:p>
    <w:p w14:paraId="2C59AE58" w14:textId="00C6FEBC" w:rsidR="00690A4C" w:rsidRDefault="00690A4C" w:rsidP="00690A4C">
      <w:pPr>
        <w:jc w:val="both"/>
      </w:pPr>
      <w:r>
        <w:t>a)</w:t>
      </w:r>
      <w:r>
        <w:tab/>
      </w:r>
      <w:r w:rsidRPr="00446989">
        <w:t>The sta</w:t>
      </w:r>
      <w:r w:rsidR="005A12CC">
        <w:t xml:space="preserve">nding committees shall be the </w:t>
      </w:r>
      <w:r w:rsidRPr="00446989">
        <w:t>Committee</w:t>
      </w:r>
      <w:r w:rsidR="005A12CC">
        <w:t xml:space="preserve"> with five to 15 Members.  </w:t>
      </w:r>
      <w:r w:rsidRPr="00446989">
        <w:t xml:space="preserve">A quorum shall consist of </w:t>
      </w:r>
      <w:r w:rsidR="005A12CC">
        <w:t>75</w:t>
      </w:r>
      <w:r w:rsidRPr="00446989">
        <w:t xml:space="preserve">% of the </w:t>
      </w:r>
      <w:r>
        <w:t>Member</w:t>
      </w:r>
      <w:r w:rsidRPr="00446989">
        <w:t>s attending the Committee meetings.</w:t>
      </w:r>
    </w:p>
    <w:p w14:paraId="07822B35" w14:textId="77777777" w:rsidR="00690A4C" w:rsidRDefault="00690A4C" w:rsidP="00690A4C">
      <w:pPr>
        <w:ind w:left="360"/>
        <w:jc w:val="both"/>
      </w:pPr>
    </w:p>
    <w:p w14:paraId="7E350AE1" w14:textId="7709254C" w:rsidR="00690A4C" w:rsidRDefault="00690A4C" w:rsidP="00690A4C">
      <w:pPr>
        <w:jc w:val="both"/>
      </w:pPr>
      <w:r>
        <w:t>b)</w:t>
      </w:r>
      <w:r>
        <w:tab/>
        <w:t>Any person who is a board member of a Related Organization may be a</w:t>
      </w:r>
      <w:r w:rsidR="005A12CC">
        <w:t xml:space="preserve"> member of a Standing Committee</w:t>
      </w:r>
      <w:r w:rsidRPr="00446989">
        <w:t xml:space="preserve">.  </w:t>
      </w:r>
    </w:p>
    <w:p w14:paraId="1EA408FD" w14:textId="3B74B71E" w:rsidR="00690A4C" w:rsidRPr="00446989" w:rsidRDefault="00690A4C" w:rsidP="005A12CC">
      <w:pPr>
        <w:jc w:val="both"/>
      </w:pPr>
    </w:p>
    <w:p w14:paraId="15F98889" w14:textId="1D795778" w:rsidR="00690A4C" w:rsidRPr="00446989" w:rsidRDefault="005A12CC" w:rsidP="00690A4C">
      <w:pPr>
        <w:jc w:val="both"/>
        <w:rPr>
          <w:b/>
          <w:u w:val="single"/>
        </w:rPr>
      </w:pPr>
      <w:r>
        <w:t>c</w:t>
      </w:r>
      <w:r w:rsidR="00690A4C">
        <w:t>)</w:t>
      </w:r>
      <w:r w:rsidR="00690A4C">
        <w:tab/>
        <w:t>Member</w:t>
      </w:r>
      <w:r w:rsidR="00690A4C" w:rsidRPr="00446989">
        <w:t xml:space="preserve">s of the committees shall be given as much notice as possible of all meetings </w:t>
      </w:r>
      <w:r>
        <w:t xml:space="preserve">by Facebook private messageing or email and </w:t>
      </w:r>
      <w:r w:rsidR="00690A4C" w:rsidRPr="00446989">
        <w:t>shall not be given less than forty-eight (48) hours</w:t>
      </w:r>
      <w:r w:rsidR="00690A4C">
        <w:t>’</w:t>
      </w:r>
      <w:r w:rsidR="00690A4C" w:rsidRPr="00446989">
        <w:t xml:space="preserve"> notice.  </w:t>
      </w:r>
    </w:p>
    <w:p w14:paraId="20F7B335" w14:textId="77777777" w:rsidR="00690A4C" w:rsidRPr="00446989" w:rsidRDefault="00690A4C" w:rsidP="00690A4C">
      <w:pPr>
        <w:jc w:val="both"/>
        <w:rPr>
          <w:strike/>
        </w:rPr>
      </w:pPr>
    </w:p>
    <w:p w14:paraId="59A2BE03" w14:textId="77777777" w:rsidR="00690A4C" w:rsidRPr="00446989" w:rsidRDefault="00690A4C" w:rsidP="00690A4C">
      <w:pPr>
        <w:jc w:val="center"/>
        <w:rPr>
          <w:b/>
          <w:u w:val="single"/>
        </w:rPr>
      </w:pPr>
      <w:r w:rsidRPr="00446989">
        <w:rPr>
          <w:b/>
          <w:u w:val="single"/>
        </w:rPr>
        <w:t>Section 2.</w:t>
      </w:r>
      <w:r w:rsidRPr="00446989">
        <w:t xml:space="preserve">     </w:t>
      </w:r>
      <w:r w:rsidRPr="00446989">
        <w:rPr>
          <w:b/>
          <w:u w:val="single"/>
        </w:rPr>
        <w:t>Executive Committee</w:t>
      </w:r>
    </w:p>
    <w:p w14:paraId="5360570D" w14:textId="77777777" w:rsidR="00690A4C" w:rsidRPr="00446989" w:rsidRDefault="00690A4C" w:rsidP="00690A4C">
      <w:pPr>
        <w:jc w:val="both"/>
        <w:rPr>
          <w:b/>
          <w:u w:val="single"/>
        </w:rPr>
      </w:pPr>
    </w:p>
    <w:p w14:paraId="31F85F05" w14:textId="21BAD63D" w:rsidR="00690A4C" w:rsidRDefault="00690A4C" w:rsidP="00690A4C">
      <w:pPr>
        <w:jc w:val="both"/>
      </w:pPr>
      <w:r>
        <w:t>a)</w:t>
      </w:r>
      <w:r>
        <w:tab/>
      </w:r>
      <w:r w:rsidRPr="00446989">
        <w:t xml:space="preserve">The Executive Committee shall consist of the Officers of the Board, plus as many additional </w:t>
      </w:r>
      <w:r>
        <w:t>member</w:t>
      </w:r>
      <w:r w:rsidRPr="00446989">
        <w:t xml:space="preserve">s as approved by the Executive Committee as it may consider appropriate in consideration of the </w:t>
      </w:r>
      <w:r>
        <w:t>Member</w:t>
      </w:r>
      <w:r w:rsidRPr="00446989">
        <w:t xml:space="preserve">ship categories of the Board. </w:t>
      </w:r>
      <w:r w:rsidR="005A12CC">
        <w:t xml:space="preserve"> For LRP, there are five (5) and up to fifteen (15) members on this committee. </w:t>
      </w:r>
      <w:r w:rsidRPr="00446989">
        <w:t xml:space="preserve"> The </w:t>
      </w:r>
      <w:r>
        <w:t>a</w:t>
      </w:r>
      <w:r w:rsidRPr="00446989">
        <w:t xml:space="preserve">dditional </w:t>
      </w:r>
      <w:r>
        <w:t>member</w:t>
      </w:r>
      <w:r w:rsidRPr="00446989">
        <w:t xml:space="preserve">s shall be </w:t>
      </w:r>
      <w:r w:rsidR="005A12CC">
        <w:t xml:space="preserve">approved by this committee and duties of responsibility expanded into these regions by board members with interest.  </w:t>
      </w:r>
      <w:r w:rsidRPr="00446989">
        <w:t>The Executive Committee shall:</w:t>
      </w:r>
    </w:p>
    <w:p w14:paraId="20621FBB" w14:textId="77777777" w:rsidR="00690A4C" w:rsidRDefault="00690A4C" w:rsidP="00690A4C">
      <w:pPr>
        <w:jc w:val="both"/>
      </w:pPr>
    </w:p>
    <w:p w14:paraId="6F680566" w14:textId="77777777" w:rsidR="00690A4C" w:rsidRDefault="00690A4C" w:rsidP="00690A4C">
      <w:pPr>
        <w:jc w:val="both"/>
      </w:pPr>
      <w:r>
        <w:tab/>
        <w:t>1.</w:t>
      </w:r>
      <w:r>
        <w:tab/>
      </w:r>
      <w:r w:rsidRPr="00446989">
        <w:t xml:space="preserve">Extend invitations </w:t>
      </w:r>
      <w:r w:rsidRPr="00ED5B44">
        <w:t xml:space="preserve">to the </w:t>
      </w:r>
      <w:r>
        <w:t>Related O</w:t>
      </w:r>
      <w:r w:rsidRPr="00ED5B44">
        <w:t>rganizations</w:t>
      </w:r>
      <w:r w:rsidRPr="00446989">
        <w:t xml:space="preserve"> to nominate representatives to the Board;</w:t>
      </w:r>
    </w:p>
    <w:p w14:paraId="04A40A4D" w14:textId="77777777" w:rsidR="00690A4C" w:rsidRDefault="00690A4C" w:rsidP="00690A4C">
      <w:pPr>
        <w:jc w:val="both"/>
      </w:pPr>
    </w:p>
    <w:p w14:paraId="242BE359" w14:textId="77777777" w:rsidR="00690A4C" w:rsidRDefault="00690A4C" w:rsidP="00690A4C">
      <w:pPr>
        <w:ind w:left="720"/>
        <w:jc w:val="both"/>
      </w:pPr>
      <w:r>
        <w:t>2.</w:t>
      </w:r>
      <w:r>
        <w:tab/>
      </w:r>
      <w:r w:rsidRPr="00446989">
        <w:t>Maintain updated attendance records of individual representatives at all regular and special meetings and assigned committee meetings;</w:t>
      </w:r>
    </w:p>
    <w:p w14:paraId="42BD89B9" w14:textId="77777777" w:rsidR="00690A4C" w:rsidRDefault="00690A4C" w:rsidP="00690A4C">
      <w:pPr>
        <w:jc w:val="both"/>
      </w:pPr>
    </w:p>
    <w:p w14:paraId="7C59677A" w14:textId="77777777" w:rsidR="00690A4C" w:rsidRDefault="00690A4C" w:rsidP="00690A4C">
      <w:pPr>
        <w:ind w:left="720"/>
        <w:jc w:val="both"/>
      </w:pPr>
      <w:r>
        <w:t>3.</w:t>
      </w:r>
      <w:r>
        <w:tab/>
      </w:r>
      <w:r w:rsidRPr="00446989">
        <w:t xml:space="preserve">Make recommendations to the Board concerning inactive </w:t>
      </w:r>
      <w:r>
        <w:t>Executive Committee Member</w:t>
      </w:r>
      <w:r w:rsidRPr="00446989">
        <w:t xml:space="preserve">s or </w:t>
      </w:r>
      <w:r>
        <w:t>Related O</w:t>
      </w:r>
      <w:r w:rsidRPr="00446989">
        <w:t>rganizations and</w:t>
      </w:r>
      <w:r>
        <w:t>,</w:t>
      </w:r>
      <w:r w:rsidRPr="00446989">
        <w:t xml:space="preserve"> upon Board direction, make appropriate notification </w:t>
      </w:r>
      <w:r>
        <w:t>to Related O</w:t>
      </w:r>
      <w:r w:rsidRPr="00446989">
        <w:t>rganizations when changes in representations are required;</w:t>
      </w:r>
      <w:r>
        <w:t xml:space="preserve"> </w:t>
      </w:r>
    </w:p>
    <w:p w14:paraId="0CE3BB65" w14:textId="77777777" w:rsidR="00690A4C" w:rsidRDefault="00690A4C" w:rsidP="00690A4C">
      <w:pPr>
        <w:ind w:left="720"/>
        <w:jc w:val="both"/>
      </w:pPr>
    </w:p>
    <w:p w14:paraId="1798BFC6" w14:textId="77777777" w:rsidR="00690A4C" w:rsidRDefault="00690A4C" w:rsidP="00690A4C">
      <w:pPr>
        <w:ind w:left="720"/>
        <w:jc w:val="both"/>
      </w:pPr>
      <w:r>
        <w:t>4.</w:t>
      </w:r>
      <w:r>
        <w:tab/>
      </w:r>
      <w:r w:rsidRPr="00446989">
        <w:t xml:space="preserve">Consider from time to time the appropriateness of representation on standing and special committees of the </w:t>
      </w:r>
      <w:r>
        <w:t>Member</w:t>
      </w:r>
      <w:r w:rsidRPr="00446989">
        <w:t xml:space="preserve">ship categories of the </w:t>
      </w:r>
      <w:r>
        <w:t>B</w:t>
      </w:r>
      <w:r w:rsidRPr="00446989">
        <w:t>oard;</w:t>
      </w:r>
    </w:p>
    <w:p w14:paraId="5A01DD9A" w14:textId="77777777" w:rsidR="00690A4C" w:rsidRDefault="00690A4C" w:rsidP="00690A4C">
      <w:pPr>
        <w:ind w:left="720"/>
        <w:jc w:val="both"/>
      </w:pPr>
    </w:p>
    <w:p w14:paraId="149F5283" w14:textId="3A867EB3" w:rsidR="00690A4C" w:rsidRDefault="00690A4C" w:rsidP="00690A4C">
      <w:pPr>
        <w:ind w:left="720"/>
        <w:jc w:val="both"/>
      </w:pPr>
      <w:r>
        <w:t>5.</w:t>
      </w:r>
      <w:r>
        <w:tab/>
        <w:t xml:space="preserve">Periodically review and make reasonable and necessary changes to </w:t>
      </w:r>
      <w:r w:rsidR="005A12CC">
        <w:t>LRP</w:t>
      </w:r>
      <w:r>
        <w:t xml:space="preserve"> policies</w:t>
      </w:r>
      <w:r w:rsidR="005A12CC">
        <w:t xml:space="preserve"> when deemed necessary.</w:t>
      </w:r>
    </w:p>
    <w:p w14:paraId="3F2D1ED7" w14:textId="77777777" w:rsidR="00690A4C" w:rsidRDefault="00690A4C" w:rsidP="00690A4C">
      <w:pPr>
        <w:ind w:left="720"/>
        <w:jc w:val="both"/>
      </w:pPr>
    </w:p>
    <w:p w14:paraId="4105013C" w14:textId="6B614A7E" w:rsidR="00690A4C" w:rsidRDefault="00690A4C" w:rsidP="00690A4C">
      <w:pPr>
        <w:ind w:left="720"/>
        <w:jc w:val="both"/>
      </w:pPr>
      <w:r w:rsidRPr="00A8424F">
        <w:rPr>
          <w:highlight w:val="yellow"/>
        </w:rPr>
        <w:lastRenderedPageBreak/>
        <w:t>6.</w:t>
      </w:r>
      <w:r w:rsidRPr="00A8424F">
        <w:rPr>
          <w:highlight w:val="yellow"/>
        </w:rPr>
        <w:tab/>
      </w:r>
      <w:r w:rsidRPr="005A12CC">
        <w:t>Evaluat</w:t>
      </w:r>
      <w:r w:rsidR="005A12CC">
        <w:t xml:space="preserve">e suggestions and grievances of </w:t>
      </w:r>
      <w:r w:rsidRPr="005A12CC">
        <w:t xml:space="preserve"> </w:t>
      </w:r>
      <w:r w:rsidR="005A12CC">
        <w:t>LRP</w:t>
      </w:r>
      <w:r w:rsidR="0032343E">
        <w:t xml:space="preserve"> Members</w:t>
      </w:r>
      <w:r w:rsidRPr="005A12CC">
        <w:t xml:space="preserve"> and bring such grievance or issues to the Board</w:t>
      </w:r>
      <w:r w:rsidR="0032343E">
        <w:t>, and</w:t>
      </w:r>
    </w:p>
    <w:p w14:paraId="780D408C" w14:textId="77777777" w:rsidR="00690A4C" w:rsidRDefault="00690A4C" w:rsidP="00690A4C">
      <w:pPr>
        <w:ind w:left="720"/>
        <w:jc w:val="both"/>
      </w:pPr>
    </w:p>
    <w:p w14:paraId="2F722E53" w14:textId="1436CFCA" w:rsidR="00690A4C" w:rsidRDefault="00690A4C" w:rsidP="00690A4C">
      <w:pPr>
        <w:ind w:left="720"/>
        <w:jc w:val="both"/>
      </w:pPr>
      <w:r>
        <w:t>7.</w:t>
      </w:r>
      <w:r>
        <w:tab/>
      </w:r>
      <w:r w:rsidRPr="00446989">
        <w:t xml:space="preserve">Ensure that </w:t>
      </w:r>
      <w:r w:rsidR="0032343E">
        <w:t>LRP</w:t>
      </w:r>
      <w:r>
        <w:t xml:space="preserve"> p</w:t>
      </w:r>
      <w:r w:rsidRPr="00446989">
        <w:t>olicies comply with the guidelines of the various funding sources</w:t>
      </w:r>
      <w:r>
        <w:t>.</w:t>
      </w:r>
    </w:p>
    <w:p w14:paraId="4A67FC8B" w14:textId="77777777" w:rsidR="00690A4C" w:rsidRDefault="00690A4C" w:rsidP="00690A4C">
      <w:pPr>
        <w:jc w:val="both"/>
      </w:pPr>
    </w:p>
    <w:p w14:paraId="12504AE6" w14:textId="77777777" w:rsidR="00690A4C" w:rsidRPr="00446989" w:rsidRDefault="00690A4C" w:rsidP="00690A4C">
      <w:pPr>
        <w:jc w:val="both"/>
      </w:pPr>
      <w:r>
        <w:t>b)</w:t>
      </w:r>
      <w:r>
        <w:tab/>
      </w:r>
      <w:r w:rsidRPr="00446989">
        <w:t xml:space="preserve">If a quorum of the Board is not present at </w:t>
      </w:r>
      <w:r>
        <w:t xml:space="preserve">a </w:t>
      </w:r>
      <w:r w:rsidRPr="00446989">
        <w:t xml:space="preserve">regular or special </w:t>
      </w:r>
      <w:r>
        <w:t>Board</w:t>
      </w:r>
      <w:r w:rsidRPr="00446989">
        <w:t xml:space="preserve"> meeting, a quorum of the Executive Committee shall be empowered to enact only items of business on which action is mandatory before </w:t>
      </w:r>
      <w:r>
        <w:t xml:space="preserve">the date of the next </w:t>
      </w:r>
      <w:r w:rsidRPr="00446989">
        <w:t xml:space="preserve">regular or special </w:t>
      </w:r>
      <w:r>
        <w:t>Board</w:t>
      </w:r>
      <w:r w:rsidRPr="00446989">
        <w:t xml:space="preserve"> meeting</w:t>
      </w:r>
      <w:r>
        <w:t xml:space="preserve">.  </w:t>
      </w:r>
      <w:r w:rsidRPr="00446989">
        <w:t>The Executive Committee shall have no other special powers and shall be specifically prohibited from conducting ordinary business</w:t>
      </w:r>
      <w:r>
        <w:t>.</w:t>
      </w:r>
    </w:p>
    <w:p w14:paraId="2D560A56" w14:textId="77777777" w:rsidR="00690A4C" w:rsidRPr="00446989" w:rsidRDefault="00690A4C" w:rsidP="00690A4C">
      <w:pPr>
        <w:jc w:val="both"/>
      </w:pPr>
    </w:p>
    <w:p w14:paraId="58D7423C" w14:textId="77777777" w:rsidR="00690A4C" w:rsidRPr="00446989" w:rsidRDefault="00690A4C" w:rsidP="00690A4C">
      <w:pPr>
        <w:jc w:val="both"/>
      </w:pPr>
    </w:p>
    <w:p w14:paraId="47AAD7F0" w14:textId="77777777" w:rsidR="00690A4C" w:rsidRPr="00446989" w:rsidRDefault="00690A4C" w:rsidP="00690A4C">
      <w:pPr>
        <w:jc w:val="both"/>
        <w:rPr>
          <w:b/>
          <w:u w:val="single"/>
        </w:rPr>
      </w:pPr>
    </w:p>
    <w:p w14:paraId="002AE151" w14:textId="77777777" w:rsidR="00690A4C" w:rsidRPr="00446989" w:rsidRDefault="00690A4C" w:rsidP="00690A4C">
      <w:pPr>
        <w:jc w:val="both"/>
      </w:pPr>
      <w:r w:rsidRPr="00446989">
        <w:t xml:space="preserve">There </w:t>
      </w:r>
      <w:r>
        <w:t>may</w:t>
      </w:r>
      <w:r w:rsidRPr="00446989">
        <w:t xml:space="preserve"> be such special committees as the Board or Board Chairperson may </w:t>
      </w:r>
      <w:r>
        <w:t xml:space="preserve">require to be </w:t>
      </w:r>
      <w:r w:rsidRPr="00446989">
        <w:t>establish</w:t>
      </w:r>
      <w:r>
        <w:t>ed</w:t>
      </w:r>
      <w:r w:rsidRPr="00446989">
        <w:t xml:space="preserve"> from time to time.</w:t>
      </w:r>
    </w:p>
    <w:p w14:paraId="08128CB6" w14:textId="77777777" w:rsidR="00690A4C" w:rsidRPr="00446989" w:rsidRDefault="00690A4C" w:rsidP="00690A4C">
      <w:pPr>
        <w:jc w:val="both"/>
      </w:pPr>
    </w:p>
    <w:p w14:paraId="4AACE302" w14:textId="77777777" w:rsidR="00690A4C" w:rsidRPr="00446989" w:rsidRDefault="00690A4C" w:rsidP="00690A4C">
      <w:pPr>
        <w:jc w:val="center"/>
        <w:rPr>
          <w:b/>
        </w:rPr>
      </w:pPr>
      <w:r w:rsidRPr="00446989">
        <w:rPr>
          <w:b/>
        </w:rPr>
        <w:t xml:space="preserve">ARTICLE </w:t>
      </w:r>
      <w:r>
        <w:rPr>
          <w:b/>
        </w:rPr>
        <w:t>VIII</w:t>
      </w:r>
    </w:p>
    <w:p w14:paraId="658D911E" w14:textId="77777777" w:rsidR="00690A4C" w:rsidRPr="00446989" w:rsidRDefault="00690A4C" w:rsidP="00690A4C">
      <w:pPr>
        <w:jc w:val="center"/>
      </w:pPr>
    </w:p>
    <w:p w14:paraId="03050ECF" w14:textId="77777777" w:rsidR="00690A4C" w:rsidRPr="00446989" w:rsidRDefault="00690A4C" w:rsidP="00690A4C">
      <w:pPr>
        <w:jc w:val="center"/>
        <w:rPr>
          <w:b/>
          <w:u w:val="single"/>
        </w:rPr>
      </w:pPr>
      <w:r w:rsidRPr="00446989">
        <w:rPr>
          <w:b/>
          <w:u w:val="single"/>
        </w:rPr>
        <w:t>PARLIAMENTARY AUTHORITY</w:t>
      </w:r>
    </w:p>
    <w:p w14:paraId="7415C5AE" w14:textId="77777777" w:rsidR="00690A4C" w:rsidRPr="00446989" w:rsidRDefault="00690A4C" w:rsidP="00690A4C">
      <w:pPr>
        <w:jc w:val="both"/>
        <w:rPr>
          <w:b/>
          <w:u w:val="single"/>
        </w:rPr>
      </w:pPr>
    </w:p>
    <w:p w14:paraId="024DA40C" w14:textId="77777777" w:rsidR="00690A4C" w:rsidRPr="00446989" w:rsidRDefault="00690A4C" w:rsidP="00690A4C">
      <w:pPr>
        <w:jc w:val="both"/>
      </w:pPr>
      <w:r w:rsidRPr="00446989">
        <w:t xml:space="preserve">The latest edition of </w:t>
      </w:r>
      <w:r w:rsidRPr="00446989">
        <w:rPr>
          <w:u w:val="single"/>
        </w:rPr>
        <w:t>Roberts Rules of Orders</w:t>
      </w:r>
      <w:r w:rsidRPr="00446989">
        <w:t xml:space="preserve">, Newly Revised, shall govern all meetings of the Board.  In the event of a conflict between </w:t>
      </w:r>
      <w:r w:rsidRPr="00446989">
        <w:rPr>
          <w:u w:val="single"/>
        </w:rPr>
        <w:t>Roberts Rules of Order</w:t>
      </w:r>
      <w:r w:rsidRPr="00446989">
        <w:t xml:space="preserve"> and these By-Laws, the By-Laws shall prevail.</w:t>
      </w:r>
    </w:p>
    <w:p w14:paraId="779AFFE7" w14:textId="77777777" w:rsidR="00690A4C" w:rsidRPr="00446989" w:rsidRDefault="00690A4C" w:rsidP="00690A4C">
      <w:pPr>
        <w:jc w:val="both"/>
      </w:pPr>
    </w:p>
    <w:p w14:paraId="10582CD2" w14:textId="77777777" w:rsidR="00690A4C" w:rsidRPr="00446989" w:rsidRDefault="00690A4C" w:rsidP="00690A4C">
      <w:pPr>
        <w:jc w:val="center"/>
        <w:rPr>
          <w:b/>
        </w:rPr>
      </w:pPr>
      <w:r w:rsidRPr="00446989">
        <w:rPr>
          <w:b/>
        </w:rPr>
        <w:t xml:space="preserve">ARTICLE </w:t>
      </w:r>
      <w:r>
        <w:rPr>
          <w:b/>
        </w:rPr>
        <w:t>I</w:t>
      </w:r>
      <w:r w:rsidRPr="00446989">
        <w:rPr>
          <w:b/>
        </w:rPr>
        <w:t>X</w:t>
      </w:r>
    </w:p>
    <w:p w14:paraId="21BC2E10" w14:textId="77777777" w:rsidR="00690A4C" w:rsidRPr="00446989" w:rsidRDefault="00690A4C" w:rsidP="00690A4C">
      <w:pPr>
        <w:jc w:val="both"/>
      </w:pPr>
    </w:p>
    <w:p w14:paraId="4B3FD103" w14:textId="77777777" w:rsidR="00690A4C" w:rsidRPr="00446989" w:rsidRDefault="00690A4C" w:rsidP="00690A4C">
      <w:pPr>
        <w:jc w:val="center"/>
        <w:rPr>
          <w:b/>
          <w:u w:val="single"/>
        </w:rPr>
      </w:pPr>
      <w:r w:rsidRPr="00446989">
        <w:rPr>
          <w:b/>
          <w:u w:val="single"/>
        </w:rPr>
        <w:t>AMENDMENTS</w:t>
      </w:r>
    </w:p>
    <w:p w14:paraId="6A423894" w14:textId="77777777" w:rsidR="00690A4C" w:rsidRPr="00446989" w:rsidRDefault="00690A4C" w:rsidP="00690A4C">
      <w:pPr>
        <w:jc w:val="both"/>
        <w:rPr>
          <w:b/>
          <w:u w:val="single"/>
        </w:rPr>
      </w:pPr>
    </w:p>
    <w:p w14:paraId="09817377" w14:textId="7B9DC6C7" w:rsidR="00690A4C" w:rsidRPr="00446989" w:rsidRDefault="00690A4C" w:rsidP="00690A4C">
      <w:pPr>
        <w:jc w:val="both"/>
      </w:pPr>
      <w:r w:rsidRPr="00446989">
        <w:t xml:space="preserve">Amendments or a total revision of the By-Laws may be adopted by the Board by the affirmative vote of </w:t>
      </w:r>
      <w:r w:rsidR="001D5AC4">
        <w:t>five</w:t>
      </w:r>
      <w:r w:rsidRPr="00446989">
        <w:t xml:space="preserve"> (</w:t>
      </w:r>
      <w:r w:rsidR="001D5AC4">
        <w:t>5</w:t>
      </w:r>
      <w:r w:rsidRPr="00446989">
        <w:t xml:space="preserve">) </w:t>
      </w:r>
      <w:r>
        <w:t>Members</w:t>
      </w:r>
      <w:r w:rsidRPr="00446989">
        <w:t xml:space="preserve"> at any meeting of the Board, provided that the full text of the proposed amendment or revision shall have been delivered to each </w:t>
      </w:r>
      <w:r>
        <w:t xml:space="preserve">Member, </w:t>
      </w:r>
      <w:r w:rsidRPr="00446989">
        <w:t>in writing</w:t>
      </w:r>
      <w:r>
        <w:t>,</w:t>
      </w:r>
      <w:r w:rsidRPr="00446989">
        <w:t xml:space="preserve"> at least fourteen (14) days prior to the meeting at which the proposed amendment or revision will be presented to the Board for action</w:t>
      </w:r>
      <w:r>
        <w:t xml:space="preserve"> and provided further that the amended  or revised bylaws are not inconsistent with any provision  of the Articles of Incorporation, and comply with application federal and state laws</w:t>
      </w:r>
      <w:r w:rsidRPr="00446989">
        <w:t>.</w:t>
      </w:r>
    </w:p>
    <w:p w14:paraId="46374CB6" w14:textId="77777777" w:rsidR="00690A4C" w:rsidRPr="00446989" w:rsidRDefault="00690A4C" w:rsidP="00690A4C">
      <w:pPr>
        <w:jc w:val="both"/>
      </w:pPr>
    </w:p>
    <w:p w14:paraId="5286A999" w14:textId="77777777" w:rsidR="00690A4C" w:rsidRPr="00446989" w:rsidRDefault="00690A4C" w:rsidP="00690A4C">
      <w:pPr>
        <w:jc w:val="both"/>
      </w:pPr>
    </w:p>
    <w:p w14:paraId="1325375D" w14:textId="77777777" w:rsidR="00690A4C" w:rsidRPr="00446989" w:rsidRDefault="00690A4C" w:rsidP="00690A4C">
      <w:pPr>
        <w:jc w:val="center"/>
        <w:rPr>
          <w:b/>
        </w:rPr>
      </w:pPr>
      <w:r w:rsidRPr="00446989">
        <w:rPr>
          <w:b/>
        </w:rPr>
        <w:t>ARTICLE X</w:t>
      </w:r>
    </w:p>
    <w:p w14:paraId="15C9AA07" w14:textId="77777777" w:rsidR="00690A4C" w:rsidRPr="00446989" w:rsidRDefault="00690A4C" w:rsidP="00690A4C">
      <w:pPr>
        <w:jc w:val="both"/>
      </w:pPr>
    </w:p>
    <w:p w14:paraId="748C8DB4" w14:textId="77777777" w:rsidR="00690A4C" w:rsidRPr="00446989" w:rsidRDefault="00690A4C" w:rsidP="00690A4C">
      <w:pPr>
        <w:jc w:val="center"/>
        <w:rPr>
          <w:b/>
          <w:u w:val="single"/>
        </w:rPr>
      </w:pPr>
      <w:r w:rsidRPr="00446989">
        <w:rPr>
          <w:b/>
          <w:u w:val="single"/>
        </w:rPr>
        <w:t>ACCOUNTING PERIOD</w:t>
      </w:r>
    </w:p>
    <w:p w14:paraId="4F253750" w14:textId="77777777" w:rsidR="00690A4C" w:rsidRPr="00446989" w:rsidRDefault="00690A4C" w:rsidP="00690A4C">
      <w:pPr>
        <w:jc w:val="both"/>
        <w:rPr>
          <w:b/>
          <w:u w:val="single"/>
        </w:rPr>
      </w:pPr>
    </w:p>
    <w:p w14:paraId="61C7DAE4" w14:textId="77777777" w:rsidR="00690A4C" w:rsidRDefault="00690A4C" w:rsidP="00690A4C">
      <w:pPr>
        <w:jc w:val="both"/>
      </w:pPr>
      <w:r w:rsidRPr="00446989">
        <w:t xml:space="preserve">The fiscal year of </w:t>
      </w:r>
      <w:r>
        <w:t>CSA</w:t>
      </w:r>
      <w:r w:rsidRPr="00446989">
        <w:t xml:space="preserve"> shall end March 31 of each year.</w:t>
      </w:r>
    </w:p>
    <w:p w14:paraId="4B254D12" w14:textId="77777777" w:rsidR="00690A4C" w:rsidRPr="00DF204D" w:rsidRDefault="00690A4C" w:rsidP="00690A4C">
      <w:pPr>
        <w:jc w:val="both"/>
      </w:pPr>
    </w:p>
    <w:p w14:paraId="710A891F" w14:textId="77777777" w:rsidR="00690A4C" w:rsidRPr="00A8424F" w:rsidRDefault="00690A4C" w:rsidP="00690A4C">
      <w:pPr>
        <w:pStyle w:val="Heading2"/>
        <w:ind w:left="0"/>
        <w:jc w:val="center"/>
        <w:rPr>
          <w:w w:val="105"/>
          <w:sz w:val="24"/>
          <w:szCs w:val="24"/>
          <w:u w:val="single"/>
        </w:rPr>
      </w:pPr>
      <w:r w:rsidRPr="00A8424F">
        <w:rPr>
          <w:w w:val="105"/>
          <w:sz w:val="24"/>
          <w:szCs w:val="24"/>
          <w:u w:val="single"/>
        </w:rPr>
        <w:t>ARTICLE XI</w:t>
      </w:r>
    </w:p>
    <w:p w14:paraId="3C3B6572" w14:textId="77777777" w:rsidR="00690A4C" w:rsidRPr="00A8424F" w:rsidRDefault="00690A4C" w:rsidP="00690A4C">
      <w:pPr>
        <w:pStyle w:val="Heading2"/>
        <w:ind w:left="0"/>
        <w:jc w:val="center"/>
        <w:rPr>
          <w:w w:val="105"/>
          <w:sz w:val="24"/>
          <w:szCs w:val="24"/>
          <w:u w:val="single"/>
        </w:rPr>
      </w:pPr>
    </w:p>
    <w:p w14:paraId="4DAF9191" w14:textId="77777777" w:rsidR="00690A4C" w:rsidRPr="00A8424F" w:rsidRDefault="00690A4C" w:rsidP="00690A4C">
      <w:pPr>
        <w:pStyle w:val="Heading2"/>
        <w:ind w:left="0"/>
        <w:jc w:val="center"/>
        <w:rPr>
          <w:sz w:val="24"/>
          <w:szCs w:val="24"/>
        </w:rPr>
      </w:pPr>
      <w:r w:rsidRPr="00A8424F">
        <w:rPr>
          <w:w w:val="105"/>
          <w:sz w:val="24"/>
          <w:szCs w:val="24"/>
          <w:u w:val="single"/>
        </w:rPr>
        <w:t>CERTIFICATION OF BYLAWS BY SECRETARY</w:t>
      </w:r>
    </w:p>
    <w:p w14:paraId="637048A2" w14:textId="77777777" w:rsidR="00690A4C" w:rsidRDefault="00690A4C" w:rsidP="00690A4C">
      <w:pPr>
        <w:pStyle w:val="BodyText"/>
        <w:spacing w:before="11"/>
        <w:rPr>
          <w:b/>
          <w:sz w:val="19"/>
        </w:rPr>
      </w:pPr>
    </w:p>
    <w:p w14:paraId="659F4A56" w14:textId="49AE56AB" w:rsidR="00690A4C" w:rsidRPr="00DF204D" w:rsidRDefault="00690A4C" w:rsidP="00690A4C">
      <w:pPr>
        <w:pStyle w:val="BodyText"/>
        <w:spacing w:line="244" w:lineRule="auto"/>
        <w:ind w:left="134" w:right="108" w:firstLine="682"/>
        <w:jc w:val="both"/>
        <w:rPr>
          <w:sz w:val="24"/>
          <w:szCs w:val="24"/>
        </w:rPr>
      </w:pPr>
      <w:r w:rsidRPr="00DF204D">
        <w:rPr>
          <w:sz w:val="24"/>
          <w:szCs w:val="24"/>
        </w:rPr>
        <w:t xml:space="preserve">I, the undersigned Secretary of </w:t>
      </w:r>
      <w:r>
        <w:rPr>
          <w:sz w:val="24"/>
          <w:szCs w:val="24"/>
        </w:rPr>
        <w:t>Community Services Agency,</w:t>
      </w:r>
      <w:r w:rsidR="001D5AC4">
        <w:rPr>
          <w:sz w:val="24"/>
          <w:szCs w:val="24"/>
        </w:rPr>
        <w:t xml:space="preserve"> do </w:t>
      </w:r>
      <w:r w:rsidRPr="00DF204D">
        <w:rPr>
          <w:sz w:val="24"/>
          <w:szCs w:val="24"/>
        </w:rPr>
        <w:t>hereby  certify   that   the   foregoing   amended   and   re</w:t>
      </w:r>
      <w:r>
        <w:rPr>
          <w:sz w:val="24"/>
          <w:szCs w:val="24"/>
        </w:rPr>
        <w:t xml:space="preserve">stated    bylaws    of   </w:t>
      </w:r>
      <w:r w:rsidR="001D5AC4">
        <w:rPr>
          <w:sz w:val="24"/>
          <w:szCs w:val="24"/>
        </w:rPr>
        <w:t>LRP</w:t>
      </w:r>
      <w:r w:rsidRPr="00DF204D">
        <w:rPr>
          <w:sz w:val="24"/>
          <w:szCs w:val="24"/>
        </w:rPr>
        <w:t xml:space="preserve"> were   adopted   </w:t>
      </w:r>
      <w:r w:rsidRPr="00DF204D">
        <w:rPr>
          <w:spacing w:val="38"/>
          <w:sz w:val="24"/>
          <w:szCs w:val="24"/>
        </w:rPr>
        <w:t xml:space="preserve"> </w:t>
      </w:r>
      <w:r w:rsidRPr="00DF204D">
        <w:rPr>
          <w:sz w:val="24"/>
          <w:szCs w:val="24"/>
        </w:rPr>
        <w:t>on</w:t>
      </w:r>
      <w:r>
        <w:rPr>
          <w:sz w:val="24"/>
          <w:szCs w:val="24"/>
        </w:rPr>
        <w:t xml:space="preserve"> _______________</w:t>
      </w:r>
      <w:r w:rsidRPr="00DF204D">
        <w:rPr>
          <w:sz w:val="24"/>
          <w:szCs w:val="24"/>
          <w:u w:val="single"/>
        </w:rPr>
        <w:t xml:space="preserve"> </w:t>
      </w:r>
      <w:r w:rsidRPr="00DF204D">
        <w:rPr>
          <w:sz w:val="24"/>
          <w:szCs w:val="24"/>
          <w:u w:val="single"/>
        </w:rPr>
        <w:tab/>
      </w:r>
      <w:r w:rsidRPr="00DF204D">
        <w:rPr>
          <w:spacing w:val="-7"/>
          <w:w w:val="217"/>
          <w:sz w:val="24"/>
          <w:szCs w:val="24"/>
        </w:rPr>
        <w:t>,</w:t>
      </w:r>
      <w:r w:rsidRPr="00DF204D">
        <w:rPr>
          <w:w w:val="102"/>
          <w:sz w:val="24"/>
          <w:szCs w:val="24"/>
        </w:rPr>
        <w:t>201</w:t>
      </w:r>
      <w:r>
        <w:rPr>
          <w:w w:val="102"/>
          <w:sz w:val="24"/>
          <w:szCs w:val="24"/>
        </w:rPr>
        <w:t>8</w:t>
      </w:r>
      <w:r w:rsidRPr="00DF204D">
        <w:rPr>
          <w:w w:val="102"/>
          <w:sz w:val="24"/>
          <w:szCs w:val="24"/>
        </w:rPr>
        <w:t>,</w:t>
      </w:r>
      <w:r w:rsidRPr="00DF204D">
        <w:rPr>
          <w:spacing w:val="10"/>
          <w:sz w:val="24"/>
          <w:szCs w:val="24"/>
        </w:rPr>
        <w:t xml:space="preserve"> </w:t>
      </w:r>
      <w:r w:rsidRPr="00DF204D">
        <w:rPr>
          <w:w w:val="101"/>
          <w:sz w:val="24"/>
          <w:szCs w:val="24"/>
        </w:rPr>
        <w:t>and</w:t>
      </w:r>
      <w:r w:rsidRPr="00DF204D">
        <w:rPr>
          <w:spacing w:val="5"/>
          <w:sz w:val="24"/>
          <w:szCs w:val="24"/>
        </w:rPr>
        <w:t xml:space="preserve"> </w:t>
      </w:r>
      <w:r w:rsidRPr="00DF204D">
        <w:rPr>
          <w:w w:val="101"/>
          <w:sz w:val="24"/>
          <w:szCs w:val="24"/>
        </w:rPr>
        <w:t>that</w:t>
      </w:r>
      <w:r w:rsidRPr="00DF204D">
        <w:rPr>
          <w:spacing w:val="4"/>
          <w:sz w:val="24"/>
          <w:szCs w:val="24"/>
        </w:rPr>
        <w:t xml:space="preserve"> </w:t>
      </w:r>
      <w:r w:rsidRPr="00DF204D">
        <w:rPr>
          <w:w w:val="103"/>
          <w:sz w:val="24"/>
          <w:szCs w:val="24"/>
        </w:rPr>
        <w:t>said</w:t>
      </w:r>
      <w:r w:rsidRPr="00DF204D">
        <w:rPr>
          <w:spacing w:val="8"/>
          <w:sz w:val="24"/>
          <w:szCs w:val="24"/>
        </w:rPr>
        <w:t xml:space="preserve"> </w:t>
      </w:r>
      <w:r w:rsidRPr="00DF204D">
        <w:rPr>
          <w:w w:val="101"/>
          <w:sz w:val="24"/>
          <w:szCs w:val="24"/>
        </w:rPr>
        <w:t>bylaws</w:t>
      </w:r>
      <w:r w:rsidRPr="00DF204D">
        <w:rPr>
          <w:spacing w:val="7"/>
          <w:sz w:val="24"/>
          <w:szCs w:val="24"/>
        </w:rPr>
        <w:t xml:space="preserve"> </w:t>
      </w:r>
      <w:r w:rsidRPr="00DF204D">
        <w:rPr>
          <w:w w:val="107"/>
          <w:sz w:val="24"/>
          <w:szCs w:val="24"/>
        </w:rPr>
        <w:t>are</w:t>
      </w:r>
      <w:r w:rsidRPr="00DF204D">
        <w:rPr>
          <w:spacing w:val="3"/>
          <w:sz w:val="24"/>
          <w:szCs w:val="24"/>
        </w:rPr>
        <w:t xml:space="preserve"> </w:t>
      </w:r>
      <w:r w:rsidRPr="00DF204D">
        <w:rPr>
          <w:w w:val="98"/>
          <w:sz w:val="24"/>
          <w:szCs w:val="24"/>
        </w:rPr>
        <w:t>now</w:t>
      </w:r>
      <w:r w:rsidRPr="00DF204D">
        <w:rPr>
          <w:spacing w:val="10"/>
          <w:sz w:val="24"/>
          <w:szCs w:val="24"/>
        </w:rPr>
        <w:t xml:space="preserve"> </w:t>
      </w:r>
      <w:r w:rsidRPr="00DF204D">
        <w:rPr>
          <w:sz w:val="24"/>
          <w:szCs w:val="24"/>
        </w:rPr>
        <w:t>in</w:t>
      </w:r>
      <w:r w:rsidRPr="00DF204D">
        <w:rPr>
          <w:spacing w:val="1"/>
          <w:sz w:val="24"/>
          <w:szCs w:val="24"/>
        </w:rPr>
        <w:t xml:space="preserve"> </w:t>
      </w:r>
      <w:r w:rsidRPr="00DF204D">
        <w:rPr>
          <w:w w:val="101"/>
          <w:sz w:val="24"/>
          <w:szCs w:val="24"/>
        </w:rPr>
        <w:t>full</w:t>
      </w:r>
      <w:r w:rsidRPr="00DF204D">
        <w:rPr>
          <w:spacing w:val="5"/>
          <w:sz w:val="24"/>
          <w:szCs w:val="24"/>
        </w:rPr>
        <w:t xml:space="preserve"> </w:t>
      </w:r>
      <w:r w:rsidRPr="00DF204D">
        <w:rPr>
          <w:w w:val="103"/>
          <w:sz w:val="24"/>
          <w:szCs w:val="24"/>
        </w:rPr>
        <w:t>force</w:t>
      </w:r>
      <w:r w:rsidRPr="00DF204D">
        <w:rPr>
          <w:spacing w:val="2"/>
          <w:sz w:val="24"/>
          <w:szCs w:val="24"/>
        </w:rPr>
        <w:t xml:space="preserve"> </w:t>
      </w:r>
      <w:r w:rsidRPr="00DF204D">
        <w:rPr>
          <w:w w:val="102"/>
          <w:sz w:val="24"/>
          <w:szCs w:val="24"/>
        </w:rPr>
        <w:t>and</w:t>
      </w:r>
      <w:r w:rsidRPr="00DF204D">
        <w:rPr>
          <w:spacing w:val="6"/>
          <w:sz w:val="24"/>
          <w:szCs w:val="24"/>
        </w:rPr>
        <w:t xml:space="preserve"> </w:t>
      </w:r>
      <w:r w:rsidRPr="00DF204D">
        <w:rPr>
          <w:w w:val="101"/>
          <w:sz w:val="24"/>
          <w:szCs w:val="24"/>
        </w:rPr>
        <w:t>effect.</w:t>
      </w:r>
    </w:p>
    <w:p w14:paraId="2AF3BD21" w14:textId="77777777" w:rsidR="00690A4C" w:rsidRPr="00DF204D" w:rsidRDefault="00690A4C" w:rsidP="00690A4C">
      <w:pPr>
        <w:pStyle w:val="BodyText"/>
        <w:spacing w:before="5"/>
        <w:rPr>
          <w:sz w:val="24"/>
          <w:szCs w:val="24"/>
        </w:rPr>
      </w:pPr>
    </w:p>
    <w:p w14:paraId="63AB6670" w14:textId="77777777" w:rsidR="00690A4C" w:rsidRPr="00C45F2F" w:rsidRDefault="00690A4C" w:rsidP="00690A4C">
      <w:pPr>
        <w:pStyle w:val="BodyText"/>
        <w:spacing w:before="92"/>
        <w:ind w:left="804"/>
        <w:rPr>
          <w:sz w:val="24"/>
          <w:szCs w:val="24"/>
        </w:rPr>
      </w:pPr>
      <w:r w:rsidRPr="00A8424F">
        <w:rPr>
          <w:sz w:val="24"/>
          <w:szCs w:val="24"/>
        </w:rPr>
        <w:t xml:space="preserve">WITNESS  my hand this </w:t>
      </w:r>
      <w:r w:rsidRPr="00A8424F">
        <w:rPr>
          <w:sz w:val="24"/>
          <w:szCs w:val="24"/>
          <w:u w:val="single"/>
        </w:rPr>
        <w:t xml:space="preserve">  </w:t>
      </w:r>
      <w:r w:rsidRPr="00C45F2F">
        <w:rPr>
          <w:sz w:val="24"/>
          <w:szCs w:val="24"/>
        </w:rPr>
        <w:t xml:space="preserve">         </w:t>
      </w:r>
      <w:r w:rsidRPr="00C45F2F">
        <w:rPr>
          <w:w w:val="101"/>
          <w:sz w:val="24"/>
          <w:szCs w:val="24"/>
        </w:rPr>
        <w:t>day</w:t>
      </w:r>
      <w:r w:rsidRPr="00C45F2F">
        <w:rPr>
          <w:spacing w:val="9"/>
          <w:sz w:val="24"/>
          <w:szCs w:val="24"/>
        </w:rPr>
        <w:t xml:space="preserve"> </w:t>
      </w:r>
      <w:r w:rsidRPr="00C45F2F">
        <w:rPr>
          <w:w w:val="98"/>
          <w:sz w:val="24"/>
          <w:szCs w:val="24"/>
        </w:rPr>
        <w:t>of</w:t>
      </w:r>
      <w:r w:rsidRPr="00C45F2F">
        <w:rPr>
          <w:spacing w:val="8"/>
          <w:sz w:val="24"/>
          <w:szCs w:val="24"/>
        </w:rPr>
        <w:t xml:space="preserve"> </w:t>
      </w:r>
      <w:r w:rsidRPr="00C45F2F">
        <w:rPr>
          <w:sz w:val="24"/>
          <w:szCs w:val="24"/>
          <w:u w:val="single"/>
        </w:rPr>
        <w:t xml:space="preserve"> </w:t>
      </w:r>
      <w:r w:rsidRPr="00C45F2F">
        <w:rPr>
          <w:sz w:val="24"/>
          <w:szCs w:val="24"/>
          <w:u w:val="single"/>
        </w:rPr>
        <w:tab/>
        <w:t xml:space="preserve">                   </w:t>
      </w:r>
      <w:r w:rsidRPr="00C45F2F">
        <w:rPr>
          <w:spacing w:val="-23"/>
          <w:w w:val="259"/>
          <w:sz w:val="24"/>
          <w:szCs w:val="24"/>
        </w:rPr>
        <w:t>,</w:t>
      </w:r>
      <w:r w:rsidRPr="00C45F2F">
        <w:rPr>
          <w:w w:val="102"/>
          <w:sz w:val="24"/>
          <w:szCs w:val="24"/>
        </w:rPr>
        <w:t>201</w:t>
      </w:r>
      <w:r>
        <w:rPr>
          <w:w w:val="102"/>
          <w:sz w:val="24"/>
          <w:szCs w:val="24"/>
        </w:rPr>
        <w:t>8</w:t>
      </w:r>
      <w:r w:rsidRPr="00C45F2F">
        <w:rPr>
          <w:w w:val="102"/>
          <w:sz w:val="24"/>
          <w:szCs w:val="24"/>
        </w:rPr>
        <w:t>.</w:t>
      </w:r>
    </w:p>
    <w:p w14:paraId="4185D385" w14:textId="77777777" w:rsidR="00690A4C" w:rsidRPr="00446989" w:rsidRDefault="00690A4C" w:rsidP="00690A4C">
      <w:pPr>
        <w:jc w:val="both"/>
      </w:pPr>
      <w:r w:rsidRPr="00446989">
        <w:tab/>
      </w:r>
    </w:p>
    <w:p w14:paraId="46106052" w14:textId="77777777" w:rsidR="00690A4C" w:rsidRPr="00446989" w:rsidRDefault="00690A4C" w:rsidP="00690A4C">
      <w:pPr>
        <w:jc w:val="both"/>
      </w:pPr>
    </w:p>
    <w:p w14:paraId="7D4BFCCE" w14:textId="77777777" w:rsidR="00690A4C" w:rsidRPr="00446989" w:rsidRDefault="00690A4C" w:rsidP="00690A4C">
      <w:pPr>
        <w:jc w:val="both"/>
      </w:pPr>
    </w:p>
    <w:p w14:paraId="672E74ED" w14:textId="77777777" w:rsidR="00690A4C" w:rsidRPr="00446989" w:rsidRDefault="00690A4C" w:rsidP="00690A4C">
      <w:pPr>
        <w:jc w:val="both"/>
      </w:pPr>
      <w:r w:rsidRPr="00446989">
        <w:tab/>
      </w:r>
      <w:r w:rsidRPr="00446989">
        <w:tab/>
      </w:r>
      <w:r>
        <w:tab/>
      </w:r>
      <w:r>
        <w:tab/>
      </w:r>
      <w:r>
        <w:tab/>
      </w:r>
      <w:r>
        <w:tab/>
      </w:r>
      <w:r>
        <w:tab/>
      </w:r>
      <w:r w:rsidRPr="00446989">
        <w:t>____________________________________</w:t>
      </w:r>
    </w:p>
    <w:p w14:paraId="7C489F4E" w14:textId="38A4A708" w:rsidR="00690A4C" w:rsidRDefault="00690A4C" w:rsidP="00690A4C">
      <w:pPr>
        <w:jc w:val="both"/>
      </w:pPr>
      <w:r w:rsidRPr="00446989">
        <w:tab/>
      </w:r>
      <w:r w:rsidRPr="00446989">
        <w:tab/>
      </w:r>
      <w:r>
        <w:tab/>
      </w:r>
      <w:r>
        <w:tab/>
      </w:r>
      <w:r>
        <w:tab/>
      </w:r>
      <w:r>
        <w:tab/>
      </w:r>
      <w:r>
        <w:tab/>
      </w:r>
      <w:r w:rsidR="001D5AC4">
        <w:t>Michael Ward</w:t>
      </w:r>
      <w:bookmarkStart w:id="3" w:name="_GoBack"/>
      <w:bookmarkEnd w:id="3"/>
    </w:p>
    <w:p w14:paraId="0914732B" w14:textId="77777777" w:rsidR="00690A4C" w:rsidRDefault="00690A4C" w:rsidP="00690A4C">
      <w:pPr>
        <w:jc w:val="both"/>
      </w:pPr>
      <w:r>
        <w:tab/>
      </w:r>
      <w:r>
        <w:tab/>
      </w:r>
      <w:r>
        <w:tab/>
      </w:r>
      <w:r>
        <w:tab/>
      </w:r>
      <w:r>
        <w:tab/>
      </w:r>
      <w:r>
        <w:tab/>
      </w:r>
      <w:r>
        <w:tab/>
        <w:t>Its:  Secretary</w:t>
      </w:r>
    </w:p>
    <w:p w14:paraId="7092E799" w14:textId="77777777" w:rsidR="007F09F3" w:rsidRDefault="007F09F3"/>
    <w:sectPr w:rsidR="007F09F3" w:rsidSect="006930C1">
      <w:footerReference w:type="default" r:id="rId8"/>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cky Oldenburg" w:date="2018-07-27T11:21:00Z" w:initials="VO">
    <w:p w14:paraId="03F74845" w14:textId="77777777" w:rsidR="006930C1" w:rsidRDefault="006930C1" w:rsidP="00690A4C">
      <w:pPr>
        <w:pStyle w:val="CommentText"/>
      </w:pPr>
      <w:r>
        <w:rPr>
          <w:rStyle w:val="CommentReference"/>
        </w:rPr>
        <w:annotationRef/>
      </w:r>
      <w:r>
        <w:t>I changed it back to incur debt, as "obtain a loan" is too narrow.</w:t>
      </w:r>
    </w:p>
  </w:comment>
  <w:comment w:id="1" w:author="Microsoft Office User" w:date="2018-11-10T11:14:00Z" w:initials="MOU">
    <w:p w14:paraId="68E3A243" w14:textId="7FD4D2B5" w:rsidR="00B96A14" w:rsidRDefault="00B96A14">
      <w:pPr>
        <w:pStyle w:val="CommentText"/>
      </w:pPr>
      <w:r>
        <w:rPr>
          <w:rStyle w:val="CommentReference"/>
        </w:rPr>
        <w:annotationRef/>
      </w:r>
    </w:p>
  </w:comment>
  <w:comment w:id="2" w:author="Vicky Oldenburg" w:date="2018-07-27T11:23:00Z" w:initials="VO">
    <w:p w14:paraId="409C359D" w14:textId="77777777" w:rsidR="006930C1" w:rsidRDefault="006930C1" w:rsidP="00690A4C">
      <w:pPr>
        <w:pStyle w:val="CommentText"/>
      </w:pPr>
      <w:r>
        <w:rPr>
          <w:rStyle w:val="CommentReference"/>
        </w:rPr>
        <w:annotationRef/>
      </w:r>
      <w:r>
        <w:t>Removed as local government does not govern dissolution.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74845" w15:done="0"/>
  <w15:commentEx w15:paraId="68E3A243" w15:paraIdParent="03F74845" w15:done="0"/>
  <w15:commentEx w15:paraId="409C35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74845" w16cid:durableId="1F057EA4"/>
  <w16cid:commentId w16cid:paraId="68E3A243" w16cid:durableId="1F913C07"/>
  <w16cid:commentId w16cid:paraId="409C359D" w16cid:durableId="1F057F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D820" w14:textId="77777777" w:rsidR="006930C1" w:rsidRDefault="006930C1" w:rsidP="006930C1">
    <w:pPr>
      <w:pStyle w:val="Footer"/>
      <w:jc w:val="right"/>
    </w:pPr>
    <w:r>
      <w:t xml:space="preserve">Page </w:t>
    </w:r>
    <w:r>
      <w:fldChar w:fldCharType="begin"/>
    </w:r>
    <w:r>
      <w:instrText xml:space="preserve"> PAGE </w:instrText>
    </w:r>
    <w:r>
      <w:fldChar w:fldCharType="separate"/>
    </w:r>
    <w:r>
      <w:rPr>
        <w:noProof/>
      </w:rPr>
      <w:t>11</w:t>
    </w:r>
    <w: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8C1"/>
    <w:multiLevelType w:val="hybridMultilevel"/>
    <w:tmpl w:val="E4A4EF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47A2D"/>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C07AC7"/>
    <w:multiLevelType w:val="hybridMultilevel"/>
    <w:tmpl w:val="0722E8FA"/>
    <w:lvl w:ilvl="0" w:tplc="E18C5966">
      <w:start w:val="1"/>
      <w:numFmt w:val="decimal"/>
      <w:lvlText w:val="%1)"/>
      <w:lvlJc w:val="left"/>
      <w:pPr>
        <w:tabs>
          <w:tab w:val="num" w:pos="850"/>
        </w:tabs>
        <w:ind w:left="850" w:hanging="4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64F93"/>
    <w:multiLevelType w:val="hybridMultilevel"/>
    <w:tmpl w:val="01DEDC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16952"/>
    <w:multiLevelType w:val="multilevel"/>
    <w:tmpl w:val="C35E61B2"/>
    <w:lvl w:ilvl="0">
      <w:start w:val="1"/>
      <w:numFmt w:val="upperLetter"/>
      <w:lvlText w:val="%1)"/>
      <w:lvlJc w:val="left"/>
      <w:pPr>
        <w:tabs>
          <w:tab w:val="num" w:pos="720"/>
        </w:tabs>
        <w:ind w:left="850" w:hanging="4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FC4CFB"/>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C21F6E"/>
    <w:multiLevelType w:val="hybridMultilevel"/>
    <w:tmpl w:val="E2E4C090"/>
    <w:lvl w:ilvl="0" w:tplc="6458EEA6">
      <w:start w:val="1"/>
      <w:numFmt w:val="upperLetter"/>
      <w:lvlText w:val="%1)"/>
      <w:lvlJc w:val="left"/>
      <w:pPr>
        <w:tabs>
          <w:tab w:val="num" w:pos="360"/>
        </w:tabs>
        <w:ind w:left="360" w:hanging="360"/>
      </w:pPr>
      <w:rPr>
        <w:rFonts w:hint="default"/>
        <w:cap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8278A7"/>
    <w:multiLevelType w:val="multilevel"/>
    <w:tmpl w:val="11648C9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FD4640"/>
    <w:multiLevelType w:val="hybridMultilevel"/>
    <w:tmpl w:val="ACCA6C74"/>
    <w:lvl w:ilvl="0" w:tplc="6458EEA6">
      <w:start w:val="1"/>
      <w:numFmt w:val="upperLetter"/>
      <w:lvlText w:val="%1)"/>
      <w:lvlJc w:val="left"/>
      <w:pPr>
        <w:tabs>
          <w:tab w:val="num" w:pos="1440"/>
        </w:tabs>
        <w:ind w:left="1440" w:hanging="36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89D456C"/>
    <w:multiLevelType w:val="hybridMultilevel"/>
    <w:tmpl w:val="F356DB84"/>
    <w:lvl w:ilvl="0" w:tplc="6458EEA6">
      <w:start w:val="1"/>
      <w:numFmt w:val="upperLetter"/>
      <w:lvlText w:val="%1)"/>
      <w:lvlJc w:val="left"/>
      <w:pPr>
        <w:tabs>
          <w:tab w:val="num" w:pos="720"/>
        </w:tabs>
        <w:ind w:left="72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173"/>
    <w:multiLevelType w:val="multilevel"/>
    <w:tmpl w:val="E206944A"/>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F650A7"/>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B76418"/>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180514"/>
    <w:multiLevelType w:val="hybridMultilevel"/>
    <w:tmpl w:val="E206944A"/>
    <w:lvl w:ilvl="0" w:tplc="6E947F1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8A0A15"/>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BB7EB7"/>
    <w:multiLevelType w:val="hybridMultilevel"/>
    <w:tmpl w:val="8BC2F276"/>
    <w:lvl w:ilvl="0" w:tplc="FF945DB4">
      <w:start w:val="1"/>
      <w:numFmt w:val="upperLetter"/>
      <w:lvlText w:val="%1)"/>
      <w:lvlJc w:val="left"/>
      <w:pPr>
        <w:tabs>
          <w:tab w:val="num" w:pos="850"/>
        </w:tabs>
        <w:ind w:left="850" w:hanging="4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22DC5"/>
    <w:multiLevelType w:val="hybridMultilevel"/>
    <w:tmpl w:val="34B44EE2"/>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E352640"/>
    <w:multiLevelType w:val="hybridMultilevel"/>
    <w:tmpl w:val="509E23E4"/>
    <w:lvl w:ilvl="0" w:tplc="20082764">
      <w:start w:val="1"/>
      <w:numFmt w:val="lowerLetter"/>
      <w:lvlText w:val="%1)"/>
      <w:lvlJc w:val="left"/>
      <w:pPr>
        <w:tabs>
          <w:tab w:val="num" w:pos="850"/>
        </w:tabs>
        <w:ind w:left="850" w:hanging="4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3663EF"/>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1F7CFB"/>
    <w:multiLevelType w:val="multilevel"/>
    <w:tmpl w:val="E206944A"/>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913E47"/>
    <w:multiLevelType w:val="multilevel"/>
    <w:tmpl w:val="2124B1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1436B3"/>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701866"/>
    <w:multiLevelType w:val="multilevel"/>
    <w:tmpl w:val="729C3A76"/>
    <w:lvl w:ilvl="0">
      <w:start w:val="1"/>
      <w:numFmt w:val="lowerLetter"/>
      <w:lvlText w:val="%1)"/>
      <w:lvlJc w:val="left"/>
      <w:pPr>
        <w:tabs>
          <w:tab w:val="num" w:pos="360"/>
        </w:tabs>
        <w:ind w:left="360" w:hanging="360"/>
      </w:pPr>
      <w:rPr>
        <w:rFonts w:ascii="Times New Roman" w:eastAsia="Times New Roman" w:hAnsi="Times New Roman" w:cs="Times New Roman"/>
        <w:b w:val="0"/>
        <w:bCs w:val="0"/>
        <w:strike w:val="0"/>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C430E2"/>
    <w:multiLevelType w:val="hybridMultilevel"/>
    <w:tmpl w:val="0BDC4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E72EE3"/>
    <w:multiLevelType w:val="hybridMultilevel"/>
    <w:tmpl w:val="F8928FDC"/>
    <w:lvl w:ilvl="0" w:tplc="4B4E4EC8">
      <w:start w:val="1"/>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6F7373"/>
    <w:multiLevelType w:val="multilevel"/>
    <w:tmpl w:val="2124B1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B40F17"/>
    <w:multiLevelType w:val="multilevel"/>
    <w:tmpl w:val="4F86315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633EA3"/>
    <w:multiLevelType w:val="multilevel"/>
    <w:tmpl w:val="2124B1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F24FC4"/>
    <w:multiLevelType w:val="hybridMultilevel"/>
    <w:tmpl w:val="CFBCEFAC"/>
    <w:lvl w:ilvl="0" w:tplc="D722C14A">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B1B9C"/>
    <w:multiLevelType w:val="hybridMultilevel"/>
    <w:tmpl w:val="C35E61B2"/>
    <w:lvl w:ilvl="0" w:tplc="00EA7430">
      <w:start w:val="1"/>
      <w:numFmt w:val="upperLetter"/>
      <w:lvlText w:val="%1)"/>
      <w:lvlJc w:val="left"/>
      <w:pPr>
        <w:tabs>
          <w:tab w:val="num" w:pos="720"/>
        </w:tabs>
        <w:ind w:left="850" w:hanging="4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AE1BF9"/>
    <w:multiLevelType w:val="multilevel"/>
    <w:tmpl w:val="2124B1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D1180C"/>
    <w:multiLevelType w:val="hybridMultilevel"/>
    <w:tmpl w:val="7CF079FC"/>
    <w:lvl w:ilvl="0" w:tplc="6458EEA6">
      <w:start w:val="1"/>
      <w:numFmt w:val="upperLetter"/>
      <w:lvlText w:val="%1)"/>
      <w:lvlJc w:val="left"/>
      <w:pPr>
        <w:tabs>
          <w:tab w:val="num" w:pos="1080"/>
        </w:tabs>
        <w:ind w:left="1080" w:hanging="360"/>
      </w:pPr>
      <w:rPr>
        <w:rFonts w:hint="default"/>
        <w:cap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211296"/>
    <w:multiLevelType w:val="multilevel"/>
    <w:tmpl w:val="1C9A9146"/>
    <w:lvl w:ilvl="0">
      <w:start w:val="1"/>
      <w:numFmt w:val="lowerLetter"/>
      <w:lvlText w:val="%1)"/>
      <w:lvlJc w:val="left"/>
      <w:pPr>
        <w:tabs>
          <w:tab w:val="num" w:pos="360"/>
        </w:tabs>
        <w:ind w:left="360" w:hanging="360"/>
      </w:pPr>
      <w:rPr>
        <w:rFonts w:hint="default"/>
        <w:b w:val="0"/>
        <w:bCs w:val="0"/>
        <w:i w:val="0"/>
        <w:iCs w:val="0"/>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4B646A2"/>
    <w:multiLevelType w:val="hybridMultilevel"/>
    <w:tmpl w:val="E6CA8138"/>
    <w:lvl w:ilvl="0" w:tplc="2106367E">
      <w:start w:val="1"/>
      <w:numFmt w:val="upperLetter"/>
      <w:lvlText w:val="%1)"/>
      <w:lvlJc w:val="left"/>
      <w:pPr>
        <w:tabs>
          <w:tab w:val="num" w:pos="850"/>
        </w:tabs>
        <w:ind w:left="72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41E72"/>
    <w:multiLevelType w:val="multilevel"/>
    <w:tmpl w:val="2124B1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850"/>
        </w:tabs>
        <w:ind w:left="850" w:hanging="49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9AC7EA8"/>
    <w:multiLevelType w:val="hybridMultilevel"/>
    <w:tmpl w:val="77FEDF48"/>
    <w:lvl w:ilvl="0" w:tplc="FF945DB4">
      <w:start w:val="1"/>
      <w:numFmt w:val="upperLetter"/>
      <w:lvlText w:val="%1)"/>
      <w:lvlJc w:val="left"/>
      <w:pPr>
        <w:tabs>
          <w:tab w:val="num" w:pos="850"/>
        </w:tabs>
        <w:ind w:left="850" w:hanging="4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F405B1"/>
    <w:multiLevelType w:val="hybridMultilevel"/>
    <w:tmpl w:val="EEC83386"/>
    <w:lvl w:ilvl="0" w:tplc="6458EEA6">
      <w:start w:val="1"/>
      <w:numFmt w:val="upperLetter"/>
      <w:lvlText w:val="%1)"/>
      <w:lvlJc w:val="left"/>
      <w:pPr>
        <w:tabs>
          <w:tab w:val="num" w:pos="720"/>
        </w:tabs>
        <w:ind w:left="72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13"/>
  </w:num>
  <w:num w:numId="4">
    <w:abstractNumId w:val="36"/>
  </w:num>
  <w:num w:numId="5">
    <w:abstractNumId w:val="9"/>
  </w:num>
  <w:num w:numId="6">
    <w:abstractNumId w:val="31"/>
  </w:num>
  <w:num w:numId="7">
    <w:abstractNumId w:val="8"/>
  </w:num>
  <w:num w:numId="8">
    <w:abstractNumId w:val="6"/>
  </w:num>
  <w:num w:numId="9">
    <w:abstractNumId w:val="10"/>
  </w:num>
  <w:num w:numId="10">
    <w:abstractNumId w:val="33"/>
  </w:num>
  <w:num w:numId="11">
    <w:abstractNumId w:val="0"/>
  </w:num>
  <w:num w:numId="12">
    <w:abstractNumId w:val="19"/>
  </w:num>
  <w:num w:numId="13">
    <w:abstractNumId w:val="29"/>
  </w:num>
  <w:num w:numId="14">
    <w:abstractNumId w:val="4"/>
  </w:num>
  <w:num w:numId="15">
    <w:abstractNumId w:val="15"/>
  </w:num>
  <w:num w:numId="16">
    <w:abstractNumId w:val="25"/>
  </w:num>
  <w:num w:numId="17">
    <w:abstractNumId w:val="27"/>
  </w:num>
  <w:num w:numId="18">
    <w:abstractNumId w:val="30"/>
  </w:num>
  <w:num w:numId="19">
    <w:abstractNumId w:val="20"/>
  </w:num>
  <w:num w:numId="20">
    <w:abstractNumId w:val="35"/>
  </w:num>
  <w:num w:numId="21">
    <w:abstractNumId w:val="17"/>
  </w:num>
  <w:num w:numId="22">
    <w:abstractNumId w:val="34"/>
  </w:num>
  <w:num w:numId="23">
    <w:abstractNumId w:val="7"/>
  </w:num>
  <w:num w:numId="24">
    <w:abstractNumId w:val="32"/>
  </w:num>
  <w:num w:numId="25">
    <w:abstractNumId w:val="11"/>
  </w:num>
  <w:num w:numId="26">
    <w:abstractNumId w:val="14"/>
  </w:num>
  <w:num w:numId="27">
    <w:abstractNumId w:val="21"/>
  </w:num>
  <w:num w:numId="28">
    <w:abstractNumId w:val="5"/>
  </w:num>
  <w:num w:numId="29">
    <w:abstractNumId w:val="22"/>
  </w:num>
  <w:num w:numId="30">
    <w:abstractNumId w:val="12"/>
  </w:num>
  <w:num w:numId="31">
    <w:abstractNumId w:val="18"/>
  </w:num>
  <w:num w:numId="32">
    <w:abstractNumId w:val="1"/>
  </w:num>
  <w:num w:numId="33">
    <w:abstractNumId w:val="2"/>
  </w:num>
  <w:num w:numId="34">
    <w:abstractNumId w:val="2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Oldenburg">
    <w15:presenceInfo w15:providerId="Windows Live" w15:userId="3e07544e307f1ee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4C"/>
    <w:rsid w:val="00025E1C"/>
    <w:rsid w:val="001B222E"/>
    <w:rsid w:val="001D5AC4"/>
    <w:rsid w:val="00220F48"/>
    <w:rsid w:val="002D662E"/>
    <w:rsid w:val="0032343E"/>
    <w:rsid w:val="00412ED5"/>
    <w:rsid w:val="00470B38"/>
    <w:rsid w:val="005A12CC"/>
    <w:rsid w:val="00690A4C"/>
    <w:rsid w:val="006930C1"/>
    <w:rsid w:val="007F09F3"/>
    <w:rsid w:val="00840C6D"/>
    <w:rsid w:val="00A061FB"/>
    <w:rsid w:val="00A1516C"/>
    <w:rsid w:val="00B257DA"/>
    <w:rsid w:val="00B96A14"/>
    <w:rsid w:val="00D818FC"/>
    <w:rsid w:val="00E431CD"/>
    <w:rsid w:val="00E514BE"/>
    <w:rsid w:val="00F7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5B015"/>
  <w14:defaultImageDpi w14:val="32767"/>
  <w15:chartTrackingRefBased/>
  <w15:docId w15:val="{ED190E06-C049-884E-A9B8-C0FB3CD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A4C"/>
    <w:rPr>
      <w:rFonts w:ascii="Times New Roman" w:eastAsia="Times New Roman" w:hAnsi="Times New Roman" w:cs="Times New Roman"/>
    </w:rPr>
  </w:style>
  <w:style w:type="paragraph" w:styleId="Heading2">
    <w:name w:val="heading 2"/>
    <w:basedOn w:val="Normal"/>
    <w:link w:val="Heading2Char"/>
    <w:uiPriority w:val="1"/>
    <w:qFormat/>
    <w:rsid w:val="00690A4C"/>
    <w:pPr>
      <w:widowControl w:val="0"/>
      <w:autoSpaceDE w:val="0"/>
      <w:autoSpaceDN w:val="0"/>
      <w:ind w:left="216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90A4C"/>
    <w:rPr>
      <w:rFonts w:ascii="Times New Roman" w:eastAsia="Times New Roman" w:hAnsi="Times New Roman" w:cs="Times New Roman"/>
      <w:b/>
      <w:bCs/>
      <w:sz w:val="20"/>
      <w:szCs w:val="20"/>
    </w:rPr>
  </w:style>
  <w:style w:type="paragraph" w:styleId="Header">
    <w:name w:val="header"/>
    <w:basedOn w:val="Normal"/>
    <w:link w:val="HeaderChar"/>
    <w:rsid w:val="00690A4C"/>
    <w:pPr>
      <w:tabs>
        <w:tab w:val="center" w:pos="4320"/>
        <w:tab w:val="right" w:pos="8640"/>
      </w:tabs>
    </w:pPr>
  </w:style>
  <w:style w:type="character" w:customStyle="1" w:styleId="HeaderChar">
    <w:name w:val="Header Char"/>
    <w:basedOn w:val="DefaultParagraphFont"/>
    <w:link w:val="Header"/>
    <w:rsid w:val="00690A4C"/>
    <w:rPr>
      <w:rFonts w:ascii="Times New Roman" w:eastAsia="Times New Roman" w:hAnsi="Times New Roman" w:cs="Times New Roman"/>
    </w:rPr>
  </w:style>
  <w:style w:type="paragraph" w:styleId="Footer">
    <w:name w:val="footer"/>
    <w:basedOn w:val="Normal"/>
    <w:link w:val="FooterChar"/>
    <w:rsid w:val="00690A4C"/>
    <w:pPr>
      <w:tabs>
        <w:tab w:val="center" w:pos="4320"/>
        <w:tab w:val="right" w:pos="8640"/>
      </w:tabs>
    </w:pPr>
  </w:style>
  <w:style w:type="character" w:customStyle="1" w:styleId="FooterChar">
    <w:name w:val="Footer Char"/>
    <w:basedOn w:val="DefaultParagraphFont"/>
    <w:link w:val="Footer"/>
    <w:rsid w:val="00690A4C"/>
    <w:rPr>
      <w:rFonts w:ascii="Times New Roman" w:eastAsia="Times New Roman" w:hAnsi="Times New Roman" w:cs="Times New Roman"/>
    </w:rPr>
  </w:style>
  <w:style w:type="character" w:styleId="PageNumber">
    <w:name w:val="page number"/>
    <w:basedOn w:val="DefaultParagraphFont"/>
    <w:rsid w:val="00690A4C"/>
  </w:style>
  <w:style w:type="paragraph" w:styleId="BalloonText">
    <w:name w:val="Balloon Text"/>
    <w:basedOn w:val="Normal"/>
    <w:link w:val="BalloonTextChar"/>
    <w:semiHidden/>
    <w:rsid w:val="00690A4C"/>
    <w:rPr>
      <w:rFonts w:ascii="Tahoma" w:hAnsi="Tahoma" w:cs="Tahoma"/>
      <w:sz w:val="16"/>
      <w:szCs w:val="16"/>
    </w:rPr>
  </w:style>
  <w:style w:type="character" w:customStyle="1" w:styleId="BalloonTextChar">
    <w:name w:val="Balloon Text Char"/>
    <w:basedOn w:val="DefaultParagraphFont"/>
    <w:link w:val="BalloonText"/>
    <w:semiHidden/>
    <w:rsid w:val="00690A4C"/>
    <w:rPr>
      <w:rFonts w:ascii="Tahoma" w:eastAsia="Times New Roman" w:hAnsi="Tahoma" w:cs="Tahoma"/>
      <w:sz w:val="16"/>
      <w:szCs w:val="16"/>
    </w:rPr>
  </w:style>
  <w:style w:type="paragraph" w:styleId="NoSpacing">
    <w:name w:val="No Spacing"/>
    <w:uiPriority w:val="1"/>
    <w:qFormat/>
    <w:rsid w:val="00690A4C"/>
    <w:rPr>
      <w:rFonts w:ascii="Calibri" w:eastAsia="Calibri" w:hAnsi="Calibri" w:cs="Times New Roman"/>
      <w:sz w:val="22"/>
      <w:szCs w:val="22"/>
    </w:rPr>
  </w:style>
  <w:style w:type="character" w:styleId="CommentReference">
    <w:name w:val="annotation reference"/>
    <w:rsid w:val="00690A4C"/>
    <w:rPr>
      <w:sz w:val="16"/>
      <w:szCs w:val="16"/>
    </w:rPr>
  </w:style>
  <w:style w:type="paragraph" w:styleId="CommentText">
    <w:name w:val="annotation text"/>
    <w:basedOn w:val="Normal"/>
    <w:link w:val="CommentTextChar"/>
    <w:rsid w:val="00690A4C"/>
    <w:rPr>
      <w:sz w:val="20"/>
      <w:szCs w:val="20"/>
    </w:rPr>
  </w:style>
  <w:style w:type="character" w:customStyle="1" w:styleId="CommentTextChar">
    <w:name w:val="Comment Text Char"/>
    <w:basedOn w:val="DefaultParagraphFont"/>
    <w:link w:val="CommentText"/>
    <w:rsid w:val="00690A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90A4C"/>
    <w:rPr>
      <w:b/>
      <w:bCs/>
    </w:rPr>
  </w:style>
  <w:style w:type="character" w:customStyle="1" w:styleId="CommentSubjectChar">
    <w:name w:val="Comment Subject Char"/>
    <w:basedOn w:val="CommentTextChar"/>
    <w:link w:val="CommentSubject"/>
    <w:rsid w:val="00690A4C"/>
    <w:rPr>
      <w:rFonts w:ascii="Times New Roman" w:eastAsia="Times New Roman" w:hAnsi="Times New Roman" w:cs="Times New Roman"/>
      <w:b/>
      <w:bCs/>
      <w:sz w:val="20"/>
      <w:szCs w:val="20"/>
    </w:rPr>
  </w:style>
  <w:style w:type="paragraph" w:styleId="ListParagraph">
    <w:name w:val="List Paragraph"/>
    <w:basedOn w:val="Normal"/>
    <w:uiPriority w:val="34"/>
    <w:qFormat/>
    <w:rsid w:val="00690A4C"/>
    <w:pPr>
      <w:ind w:left="720"/>
      <w:contextualSpacing/>
    </w:pPr>
  </w:style>
  <w:style w:type="paragraph" w:styleId="BodyText">
    <w:name w:val="Body Text"/>
    <w:basedOn w:val="Normal"/>
    <w:link w:val="BodyTextChar"/>
    <w:uiPriority w:val="1"/>
    <w:qFormat/>
    <w:rsid w:val="00690A4C"/>
    <w:pPr>
      <w:widowControl w:val="0"/>
      <w:autoSpaceDE w:val="0"/>
      <w:autoSpaceDN w:val="0"/>
    </w:pPr>
    <w:rPr>
      <w:sz w:val="20"/>
      <w:szCs w:val="20"/>
    </w:rPr>
  </w:style>
  <w:style w:type="character" w:customStyle="1" w:styleId="BodyTextChar">
    <w:name w:val="Body Text Char"/>
    <w:basedOn w:val="DefaultParagraphFont"/>
    <w:link w:val="BodyText"/>
    <w:uiPriority w:val="1"/>
    <w:rsid w:val="00690A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2018-11-10T18:59:00Z</dcterms:created>
  <dcterms:modified xsi:type="dcterms:W3CDTF">2018-11-10T20:39:00Z</dcterms:modified>
</cp:coreProperties>
</file>